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CF1" w:rsidRPr="00911FEE" w:rsidRDefault="00F902F5" w:rsidP="00BF5C44">
      <w:pPr>
        <w:spacing w:line="360" w:lineRule="auto"/>
        <w:rPr>
          <w:rFonts w:ascii="Arial" w:hAnsi="Arial" w:cs="Arial"/>
          <w:sz w:val="28"/>
          <w:szCs w:val="28"/>
        </w:rPr>
      </w:pPr>
      <w:r w:rsidRPr="00911FEE">
        <w:rPr>
          <w:rFonts w:ascii="Arial" w:hAnsi="Arial" w:cs="Arial"/>
          <w:sz w:val="28"/>
          <w:szCs w:val="28"/>
        </w:rPr>
        <w:t xml:space="preserve">If I were to sneeze, most of you would be likely to say to me, “God bless you.” It’s not something most of us think about. It’s an automatic response; </w:t>
      </w:r>
      <w:r w:rsidR="00A35494" w:rsidRPr="00911FEE">
        <w:rPr>
          <w:rFonts w:ascii="Arial" w:hAnsi="Arial" w:cs="Arial"/>
          <w:sz w:val="28"/>
          <w:szCs w:val="28"/>
        </w:rPr>
        <w:t xml:space="preserve">the polite, or at least </w:t>
      </w:r>
      <w:r w:rsidR="00BF5C44">
        <w:rPr>
          <w:rFonts w:ascii="Arial" w:hAnsi="Arial" w:cs="Arial"/>
          <w:sz w:val="28"/>
          <w:szCs w:val="28"/>
        </w:rPr>
        <w:t>typical</w:t>
      </w:r>
      <w:r w:rsidR="00A35494" w:rsidRPr="00911FEE">
        <w:rPr>
          <w:rFonts w:ascii="Arial" w:hAnsi="Arial" w:cs="Arial"/>
          <w:sz w:val="28"/>
          <w:szCs w:val="28"/>
        </w:rPr>
        <w:t>, thing to say</w:t>
      </w:r>
      <w:r w:rsidRPr="00911FEE">
        <w:rPr>
          <w:rFonts w:ascii="Arial" w:hAnsi="Arial" w:cs="Arial"/>
          <w:sz w:val="28"/>
          <w:szCs w:val="28"/>
        </w:rPr>
        <w:t xml:space="preserve">. But how did </w:t>
      </w:r>
      <w:r w:rsidR="000A536A" w:rsidRPr="00911FEE">
        <w:rPr>
          <w:rFonts w:ascii="Arial" w:hAnsi="Arial" w:cs="Arial"/>
          <w:sz w:val="28"/>
          <w:szCs w:val="28"/>
        </w:rPr>
        <w:t>the</w:t>
      </w:r>
      <w:r w:rsidR="00BF5C44">
        <w:rPr>
          <w:rFonts w:ascii="Arial" w:hAnsi="Arial" w:cs="Arial"/>
          <w:sz w:val="28"/>
          <w:szCs w:val="28"/>
        </w:rPr>
        <w:t xml:space="preserve"> custom begin?</w:t>
      </w:r>
      <w:r w:rsidRPr="00911FEE">
        <w:rPr>
          <w:rFonts w:ascii="Arial" w:hAnsi="Arial" w:cs="Arial"/>
          <w:sz w:val="28"/>
          <w:szCs w:val="28"/>
        </w:rPr>
        <w:t xml:space="preserve">  Many point to Pope Gregory VII. His papacy </w:t>
      </w:r>
      <w:r w:rsidR="0097502C" w:rsidRPr="00911FEE">
        <w:rPr>
          <w:rFonts w:ascii="Arial" w:hAnsi="Arial" w:cs="Arial"/>
          <w:sz w:val="28"/>
          <w:szCs w:val="28"/>
        </w:rPr>
        <w:t xml:space="preserve">coincided with </w:t>
      </w:r>
      <w:r w:rsidR="000A536A" w:rsidRPr="00911FEE">
        <w:rPr>
          <w:rFonts w:ascii="Arial" w:hAnsi="Arial" w:cs="Arial"/>
          <w:sz w:val="28"/>
          <w:szCs w:val="28"/>
        </w:rPr>
        <w:t>an</w:t>
      </w:r>
      <w:r w:rsidR="0097502C" w:rsidRPr="00911FEE">
        <w:rPr>
          <w:rFonts w:ascii="Arial" w:hAnsi="Arial" w:cs="Arial"/>
          <w:sz w:val="28"/>
          <w:szCs w:val="28"/>
        </w:rPr>
        <w:t xml:space="preserve"> outbreak of Bubonic plague. Since coughing and sneezing were symptoms of the plague, </w:t>
      </w:r>
      <w:r w:rsidR="000A536A" w:rsidRPr="00911FEE">
        <w:rPr>
          <w:rFonts w:ascii="Arial" w:hAnsi="Arial" w:cs="Arial"/>
          <w:sz w:val="28"/>
          <w:szCs w:val="28"/>
        </w:rPr>
        <w:t xml:space="preserve">the </w:t>
      </w:r>
      <w:r w:rsidR="00AC515A">
        <w:rPr>
          <w:rFonts w:ascii="Arial" w:hAnsi="Arial" w:cs="Arial"/>
          <w:sz w:val="28"/>
          <w:szCs w:val="28"/>
        </w:rPr>
        <w:t>pope</w:t>
      </w:r>
      <w:r w:rsidR="0097502C" w:rsidRPr="00911FEE">
        <w:rPr>
          <w:rFonts w:ascii="Arial" w:hAnsi="Arial" w:cs="Arial"/>
          <w:sz w:val="28"/>
          <w:szCs w:val="28"/>
        </w:rPr>
        <w:t xml:space="preserve"> encouraged Christians to say </w:t>
      </w:r>
      <w:r w:rsidR="000A536A" w:rsidRPr="00911FEE">
        <w:rPr>
          <w:rFonts w:ascii="Arial" w:hAnsi="Arial" w:cs="Arial"/>
          <w:sz w:val="28"/>
          <w:szCs w:val="28"/>
        </w:rPr>
        <w:t>“God bless you” immediately following a sneeze</w:t>
      </w:r>
      <w:r w:rsidR="0097502C" w:rsidRPr="00911FEE">
        <w:rPr>
          <w:rFonts w:ascii="Arial" w:hAnsi="Arial" w:cs="Arial"/>
          <w:sz w:val="28"/>
          <w:szCs w:val="28"/>
        </w:rPr>
        <w:t xml:space="preserve"> as a sort of </w:t>
      </w:r>
      <w:r w:rsidR="000A536A" w:rsidRPr="00911FEE">
        <w:rPr>
          <w:rFonts w:ascii="Arial" w:hAnsi="Arial" w:cs="Arial"/>
          <w:sz w:val="28"/>
          <w:szCs w:val="28"/>
        </w:rPr>
        <w:t xml:space="preserve">intercessory </w:t>
      </w:r>
      <w:r w:rsidR="0097502C" w:rsidRPr="00911FEE">
        <w:rPr>
          <w:rFonts w:ascii="Arial" w:hAnsi="Arial" w:cs="Arial"/>
          <w:sz w:val="28"/>
          <w:szCs w:val="28"/>
        </w:rPr>
        <w:t>p</w:t>
      </w:r>
      <w:r w:rsidR="000A536A" w:rsidRPr="00911FEE">
        <w:rPr>
          <w:rFonts w:ascii="Arial" w:hAnsi="Arial" w:cs="Arial"/>
          <w:sz w:val="28"/>
          <w:szCs w:val="28"/>
        </w:rPr>
        <w:t xml:space="preserve">rayer </w:t>
      </w:r>
      <w:r w:rsidR="0097502C" w:rsidRPr="00911FEE">
        <w:rPr>
          <w:rFonts w:ascii="Arial" w:hAnsi="Arial" w:cs="Arial"/>
          <w:sz w:val="28"/>
          <w:szCs w:val="28"/>
        </w:rPr>
        <w:t xml:space="preserve">beseeching God’s </w:t>
      </w:r>
      <w:r w:rsidR="00AC515A">
        <w:rPr>
          <w:rFonts w:ascii="Arial" w:hAnsi="Arial" w:cs="Arial"/>
          <w:sz w:val="28"/>
          <w:szCs w:val="28"/>
        </w:rPr>
        <w:t xml:space="preserve">blessing and </w:t>
      </w:r>
      <w:r w:rsidR="0097502C" w:rsidRPr="00911FEE">
        <w:rPr>
          <w:rFonts w:ascii="Arial" w:hAnsi="Arial" w:cs="Arial"/>
          <w:sz w:val="28"/>
          <w:szCs w:val="28"/>
        </w:rPr>
        <w:t xml:space="preserve">protection </w:t>
      </w:r>
      <w:r w:rsidR="00A35494" w:rsidRPr="00911FEE">
        <w:rPr>
          <w:rFonts w:ascii="Arial" w:hAnsi="Arial" w:cs="Arial"/>
          <w:sz w:val="28"/>
          <w:szCs w:val="28"/>
        </w:rPr>
        <w:t>for the sneezer lest they fall prey to the dreaded plague</w:t>
      </w:r>
      <w:r w:rsidR="0097502C" w:rsidRPr="00911FEE">
        <w:rPr>
          <w:rFonts w:ascii="Arial" w:hAnsi="Arial" w:cs="Arial"/>
          <w:sz w:val="28"/>
          <w:szCs w:val="28"/>
        </w:rPr>
        <w:t>.</w:t>
      </w:r>
      <w:r w:rsidR="00BF5C44">
        <w:rPr>
          <w:rFonts w:ascii="Arial" w:hAnsi="Arial" w:cs="Arial"/>
          <w:sz w:val="28"/>
          <w:szCs w:val="28"/>
        </w:rPr>
        <w:t xml:space="preserve"> </w:t>
      </w:r>
      <w:r w:rsidR="00CA29FA" w:rsidRPr="00911FEE">
        <w:rPr>
          <w:rFonts w:ascii="Arial" w:hAnsi="Arial" w:cs="Arial"/>
          <w:sz w:val="28"/>
          <w:szCs w:val="28"/>
        </w:rPr>
        <w:t>But what is this mysterious thing called blessing really all about?</w:t>
      </w:r>
      <w:r w:rsidR="0097502C" w:rsidRPr="00911FEE">
        <w:rPr>
          <w:rFonts w:ascii="Arial" w:hAnsi="Arial" w:cs="Arial"/>
          <w:sz w:val="28"/>
          <w:szCs w:val="28"/>
        </w:rPr>
        <w:t xml:space="preserve"> Righ</w:t>
      </w:r>
      <w:r w:rsidR="00CA29FA" w:rsidRPr="00911FEE">
        <w:rPr>
          <w:rFonts w:ascii="Arial" w:hAnsi="Arial" w:cs="Arial"/>
          <w:sz w:val="28"/>
          <w:szCs w:val="28"/>
        </w:rPr>
        <w:t xml:space="preserve">t there at the beginning of scripture </w:t>
      </w:r>
      <w:r w:rsidR="0097502C" w:rsidRPr="00911FEE">
        <w:rPr>
          <w:rFonts w:ascii="Arial" w:hAnsi="Arial" w:cs="Arial"/>
          <w:sz w:val="28"/>
          <w:szCs w:val="28"/>
        </w:rPr>
        <w:t xml:space="preserve">in Genesis, chapter 1, the </w:t>
      </w:r>
      <w:r w:rsidR="000A536A" w:rsidRPr="00911FEE">
        <w:rPr>
          <w:rFonts w:ascii="Arial" w:hAnsi="Arial" w:cs="Arial"/>
          <w:sz w:val="28"/>
          <w:szCs w:val="28"/>
        </w:rPr>
        <w:t>litany</w:t>
      </w:r>
      <w:r w:rsidR="0097502C" w:rsidRPr="00911FEE">
        <w:rPr>
          <w:rFonts w:ascii="Arial" w:hAnsi="Arial" w:cs="Arial"/>
          <w:sz w:val="28"/>
          <w:szCs w:val="28"/>
        </w:rPr>
        <w:t xml:space="preserve"> </w:t>
      </w:r>
      <w:r w:rsidR="00A35494" w:rsidRPr="00911FEE">
        <w:rPr>
          <w:rFonts w:ascii="Arial" w:hAnsi="Arial" w:cs="Arial"/>
          <w:sz w:val="28"/>
          <w:szCs w:val="28"/>
        </w:rPr>
        <w:t>celebrating</w:t>
      </w:r>
      <w:r w:rsidR="0097502C" w:rsidRPr="00911FEE">
        <w:rPr>
          <w:rFonts w:ascii="Arial" w:hAnsi="Arial" w:cs="Arial"/>
          <w:sz w:val="28"/>
          <w:szCs w:val="28"/>
        </w:rPr>
        <w:t xml:space="preserve"> God’s work of creation concludes with this summary</w:t>
      </w:r>
      <w:r w:rsidR="001B2CF1" w:rsidRPr="00911FEE">
        <w:rPr>
          <w:rFonts w:ascii="Arial" w:hAnsi="Arial" w:cs="Arial"/>
          <w:sz w:val="28"/>
          <w:szCs w:val="28"/>
        </w:rPr>
        <w:t xml:space="preserve"> statement</w:t>
      </w:r>
      <w:r w:rsidR="0097502C" w:rsidRPr="00911FEE">
        <w:rPr>
          <w:rFonts w:ascii="Arial" w:hAnsi="Arial" w:cs="Arial"/>
          <w:sz w:val="28"/>
          <w:szCs w:val="28"/>
        </w:rPr>
        <w:t xml:space="preserve">: “God </w:t>
      </w:r>
      <w:r w:rsidR="0097502C" w:rsidRPr="00911FEE">
        <w:rPr>
          <w:rFonts w:ascii="Arial" w:hAnsi="Arial" w:cs="Arial"/>
          <w:i/>
          <w:sz w:val="28"/>
          <w:szCs w:val="28"/>
        </w:rPr>
        <w:t>blessed</w:t>
      </w:r>
      <w:r w:rsidR="0097502C" w:rsidRPr="00911FEE">
        <w:rPr>
          <w:rFonts w:ascii="Arial" w:hAnsi="Arial" w:cs="Arial"/>
          <w:sz w:val="28"/>
          <w:szCs w:val="28"/>
        </w:rPr>
        <w:t xml:space="preserve"> them, and God said to them, ‘Be fruitful and multiply, and fill the earth and subdue it…’”</w:t>
      </w:r>
      <w:r w:rsidR="0097502C" w:rsidRPr="00911FEE">
        <w:rPr>
          <w:rStyle w:val="EndnoteReference"/>
          <w:rFonts w:ascii="Arial" w:hAnsi="Arial" w:cs="Arial"/>
          <w:sz w:val="28"/>
          <w:szCs w:val="28"/>
        </w:rPr>
        <w:endnoteReference w:id="1"/>
      </w:r>
      <w:r w:rsidR="0097502C" w:rsidRPr="00911FEE">
        <w:rPr>
          <w:rFonts w:ascii="Arial" w:hAnsi="Arial" w:cs="Arial"/>
          <w:sz w:val="28"/>
          <w:szCs w:val="28"/>
        </w:rPr>
        <w:t xml:space="preserve"> It would seem that, to live</w:t>
      </w:r>
      <w:r w:rsidR="000A536A" w:rsidRPr="00911FEE">
        <w:rPr>
          <w:rFonts w:ascii="Arial" w:hAnsi="Arial" w:cs="Arial"/>
          <w:sz w:val="28"/>
          <w:szCs w:val="28"/>
        </w:rPr>
        <w:t xml:space="preserve"> within this world God created</w:t>
      </w:r>
      <w:r w:rsidR="0097502C" w:rsidRPr="00911FEE">
        <w:rPr>
          <w:rFonts w:ascii="Arial" w:hAnsi="Arial" w:cs="Arial"/>
          <w:sz w:val="28"/>
          <w:szCs w:val="28"/>
        </w:rPr>
        <w:t xml:space="preserve">, is to </w:t>
      </w:r>
      <w:r w:rsidR="001B2CF1" w:rsidRPr="00911FEE">
        <w:rPr>
          <w:rFonts w:ascii="Arial" w:hAnsi="Arial" w:cs="Arial"/>
          <w:sz w:val="28"/>
          <w:szCs w:val="28"/>
        </w:rPr>
        <w:t>live as one who has been</w:t>
      </w:r>
      <w:r w:rsidR="0097502C" w:rsidRPr="00911FEE">
        <w:rPr>
          <w:rFonts w:ascii="Arial" w:hAnsi="Arial" w:cs="Arial"/>
          <w:sz w:val="28"/>
          <w:szCs w:val="28"/>
        </w:rPr>
        <w:t xml:space="preserve"> blessed.</w:t>
      </w:r>
      <w:r w:rsidR="00A35494" w:rsidRPr="00911FEE">
        <w:rPr>
          <w:rFonts w:ascii="Arial" w:hAnsi="Arial" w:cs="Arial"/>
          <w:sz w:val="28"/>
          <w:szCs w:val="28"/>
        </w:rPr>
        <w:t xml:space="preserve"> God is in the business of blessing.</w:t>
      </w:r>
      <w:r w:rsidR="0097502C" w:rsidRPr="00911FEE">
        <w:rPr>
          <w:rFonts w:ascii="Arial" w:hAnsi="Arial" w:cs="Arial"/>
          <w:sz w:val="28"/>
          <w:szCs w:val="28"/>
        </w:rPr>
        <w:t xml:space="preserve">  </w:t>
      </w:r>
    </w:p>
    <w:p w:rsidR="000A536A" w:rsidRPr="00911FEE" w:rsidRDefault="0097502C" w:rsidP="00BF5C44">
      <w:pPr>
        <w:widowControl/>
        <w:autoSpaceDE w:val="0"/>
        <w:autoSpaceDN w:val="0"/>
        <w:adjustRightInd w:val="0"/>
        <w:spacing w:line="360" w:lineRule="auto"/>
        <w:rPr>
          <w:rFonts w:ascii="Arial" w:hAnsi="Arial" w:cs="Arial"/>
          <w:sz w:val="28"/>
          <w:szCs w:val="28"/>
        </w:rPr>
      </w:pPr>
      <w:r w:rsidRPr="00911FEE">
        <w:rPr>
          <w:rFonts w:ascii="Arial" w:hAnsi="Arial" w:cs="Arial"/>
          <w:sz w:val="28"/>
          <w:szCs w:val="28"/>
        </w:rPr>
        <w:t xml:space="preserve">And yet, </w:t>
      </w:r>
      <w:r w:rsidR="00A35494" w:rsidRPr="00911FEE">
        <w:rPr>
          <w:rFonts w:ascii="Arial" w:hAnsi="Arial" w:cs="Arial"/>
          <w:sz w:val="28"/>
          <w:szCs w:val="28"/>
        </w:rPr>
        <w:t>the concept of blessing</w:t>
      </w:r>
      <w:r w:rsidRPr="00911FEE">
        <w:rPr>
          <w:rFonts w:ascii="Arial" w:hAnsi="Arial" w:cs="Arial"/>
          <w:sz w:val="28"/>
          <w:szCs w:val="28"/>
        </w:rPr>
        <w:t xml:space="preserve"> has been subject to much </w:t>
      </w:r>
      <w:r w:rsidR="00CA29FA" w:rsidRPr="00911FEE">
        <w:rPr>
          <w:rFonts w:ascii="Arial" w:hAnsi="Arial" w:cs="Arial"/>
          <w:sz w:val="28"/>
          <w:szCs w:val="28"/>
        </w:rPr>
        <w:t xml:space="preserve">religious </w:t>
      </w:r>
      <w:r w:rsidRPr="00911FEE">
        <w:rPr>
          <w:rFonts w:ascii="Arial" w:hAnsi="Arial" w:cs="Arial"/>
          <w:sz w:val="28"/>
          <w:szCs w:val="28"/>
        </w:rPr>
        <w:t xml:space="preserve">manipulation. “Prosperity gospel” is </w:t>
      </w:r>
      <w:r w:rsidR="00CA29FA" w:rsidRPr="00911FEE">
        <w:rPr>
          <w:rFonts w:ascii="Arial" w:hAnsi="Arial" w:cs="Arial"/>
          <w:sz w:val="28"/>
          <w:szCs w:val="28"/>
        </w:rPr>
        <w:t xml:space="preserve">the </w:t>
      </w:r>
      <w:r w:rsidRPr="00911FEE">
        <w:rPr>
          <w:rFonts w:ascii="Arial" w:hAnsi="Arial" w:cs="Arial"/>
          <w:sz w:val="28"/>
          <w:szCs w:val="28"/>
        </w:rPr>
        <w:t xml:space="preserve">label given to </w:t>
      </w:r>
      <w:r w:rsidR="00565DAF" w:rsidRPr="00911FEE">
        <w:rPr>
          <w:rFonts w:ascii="Arial" w:hAnsi="Arial" w:cs="Arial"/>
          <w:sz w:val="28"/>
          <w:szCs w:val="28"/>
        </w:rPr>
        <w:t xml:space="preserve">what </w:t>
      </w:r>
      <w:r w:rsidRPr="00911FEE">
        <w:rPr>
          <w:rFonts w:ascii="Arial" w:hAnsi="Arial" w:cs="Arial"/>
          <w:sz w:val="28"/>
          <w:szCs w:val="28"/>
        </w:rPr>
        <w:t xml:space="preserve">was </w:t>
      </w:r>
      <w:r w:rsidR="00A35494" w:rsidRPr="00911FEE">
        <w:rPr>
          <w:rFonts w:ascii="Arial" w:hAnsi="Arial" w:cs="Arial"/>
          <w:sz w:val="28"/>
          <w:szCs w:val="28"/>
        </w:rPr>
        <w:t>referred to during my adolescence as</w:t>
      </w:r>
      <w:r w:rsidRPr="00911FEE">
        <w:rPr>
          <w:rFonts w:ascii="Arial" w:hAnsi="Arial" w:cs="Arial"/>
          <w:sz w:val="28"/>
          <w:szCs w:val="28"/>
        </w:rPr>
        <w:t xml:space="preserve"> “name it and claim it”</w:t>
      </w:r>
      <w:r w:rsidR="00A35494" w:rsidRPr="00911FEE">
        <w:rPr>
          <w:rFonts w:ascii="Arial" w:hAnsi="Arial" w:cs="Arial"/>
          <w:sz w:val="28"/>
          <w:szCs w:val="28"/>
        </w:rPr>
        <w:t xml:space="preserve"> theology.</w:t>
      </w:r>
      <w:r w:rsidRPr="00911FEE">
        <w:rPr>
          <w:rFonts w:ascii="Arial" w:hAnsi="Arial" w:cs="Arial"/>
          <w:sz w:val="28"/>
          <w:szCs w:val="28"/>
        </w:rPr>
        <w:t xml:space="preserve"> It is </w:t>
      </w:r>
      <w:r w:rsidR="00565DAF" w:rsidRPr="00911FEE">
        <w:rPr>
          <w:rFonts w:ascii="Arial" w:hAnsi="Arial" w:cs="Arial"/>
          <w:sz w:val="28"/>
          <w:szCs w:val="28"/>
        </w:rPr>
        <w:t>an</w:t>
      </w:r>
      <w:r w:rsidRPr="00911FEE">
        <w:rPr>
          <w:rFonts w:ascii="Arial" w:hAnsi="Arial" w:cs="Arial"/>
          <w:sz w:val="28"/>
          <w:szCs w:val="28"/>
        </w:rPr>
        <w:t xml:space="preserve"> approach that seems to envision God as a sort of cosmic vending machine. Should you be </w:t>
      </w:r>
      <w:proofErr w:type="gramStart"/>
      <w:r w:rsidRPr="00911FEE">
        <w:rPr>
          <w:rFonts w:ascii="Arial" w:hAnsi="Arial" w:cs="Arial"/>
          <w:sz w:val="28"/>
          <w:szCs w:val="28"/>
        </w:rPr>
        <w:t>so</w:t>
      </w:r>
      <w:proofErr w:type="gramEnd"/>
      <w:r w:rsidRPr="00911FEE">
        <w:rPr>
          <w:rFonts w:ascii="Arial" w:hAnsi="Arial" w:cs="Arial"/>
          <w:sz w:val="28"/>
          <w:szCs w:val="28"/>
        </w:rPr>
        <w:t xml:space="preserve"> </w:t>
      </w:r>
      <w:r w:rsidR="00CA29FA" w:rsidRPr="00911FEE">
        <w:rPr>
          <w:rFonts w:ascii="Arial" w:hAnsi="Arial" w:cs="Arial"/>
          <w:sz w:val="28"/>
          <w:szCs w:val="28"/>
        </w:rPr>
        <w:t>adept</w:t>
      </w:r>
      <w:r w:rsidRPr="00911FEE">
        <w:rPr>
          <w:rFonts w:ascii="Arial" w:hAnsi="Arial" w:cs="Arial"/>
          <w:sz w:val="28"/>
          <w:szCs w:val="28"/>
        </w:rPr>
        <w:t xml:space="preserve"> as to insert the perfect change and push the right button, your favorite treat will come tumbling </w:t>
      </w:r>
      <w:r w:rsidR="00AC515A">
        <w:rPr>
          <w:rFonts w:ascii="Arial" w:hAnsi="Arial" w:cs="Arial"/>
          <w:sz w:val="28"/>
          <w:szCs w:val="28"/>
        </w:rPr>
        <w:t>out</w:t>
      </w:r>
      <w:r w:rsidR="00BF5C44">
        <w:rPr>
          <w:rFonts w:ascii="Arial" w:hAnsi="Arial" w:cs="Arial"/>
          <w:sz w:val="28"/>
          <w:szCs w:val="28"/>
        </w:rPr>
        <w:t xml:space="preserve"> from the heavens</w:t>
      </w:r>
      <w:r w:rsidRPr="00911FEE">
        <w:rPr>
          <w:rFonts w:ascii="Arial" w:hAnsi="Arial" w:cs="Arial"/>
          <w:sz w:val="28"/>
          <w:szCs w:val="28"/>
        </w:rPr>
        <w:t xml:space="preserve">. </w:t>
      </w:r>
      <w:r w:rsidR="00A35494" w:rsidRPr="00911FEE">
        <w:rPr>
          <w:rFonts w:ascii="Arial" w:hAnsi="Arial" w:cs="Arial"/>
          <w:sz w:val="28"/>
          <w:szCs w:val="28"/>
        </w:rPr>
        <w:t>That theology,</w:t>
      </w:r>
      <w:r w:rsidR="00CA29FA" w:rsidRPr="00911FEE">
        <w:rPr>
          <w:rFonts w:ascii="Arial" w:hAnsi="Arial" w:cs="Arial"/>
          <w:sz w:val="28"/>
          <w:szCs w:val="28"/>
        </w:rPr>
        <w:t xml:space="preserve"> when </w:t>
      </w:r>
      <w:r w:rsidR="00A35494" w:rsidRPr="00911FEE">
        <w:rPr>
          <w:rFonts w:ascii="Arial" w:hAnsi="Arial" w:cs="Arial"/>
          <w:sz w:val="28"/>
          <w:szCs w:val="28"/>
        </w:rPr>
        <w:t>subject to</w:t>
      </w:r>
      <w:r w:rsidR="00CA29FA" w:rsidRPr="00911FEE">
        <w:rPr>
          <w:rFonts w:ascii="Arial" w:hAnsi="Arial" w:cs="Arial"/>
          <w:sz w:val="28"/>
          <w:szCs w:val="28"/>
        </w:rPr>
        <w:t xml:space="preserve"> </w:t>
      </w:r>
      <w:r w:rsidR="00A35494" w:rsidRPr="00911FEE">
        <w:rPr>
          <w:rFonts w:ascii="Arial" w:hAnsi="Arial" w:cs="Arial"/>
          <w:sz w:val="28"/>
          <w:szCs w:val="28"/>
        </w:rPr>
        <w:t>careful</w:t>
      </w:r>
      <w:r w:rsidR="00CA29FA" w:rsidRPr="00911FEE">
        <w:rPr>
          <w:rFonts w:ascii="Arial" w:hAnsi="Arial" w:cs="Arial"/>
          <w:sz w:val="28"/>
          <w:szCs w:val="28"/>
        </w:rPr>
        <w:t xml:space="preserve"> biblical </w:t>
      </w:r>
      <w:r w:rsidR="00A35494" w:rsidRPr="00911FEE">
        <w:rPr>
          <w:rFonts w:ascii="Arial" w:hAnsi="Arial" w:cs="Arial"/>
          <w:sz w:val="28"/>
          <w:szCs w:val="28"/>
        </w:rPr>
        <w:t>study, will collapse like a house of cards</w:t>
      </w:r>
      <w:r w:rsidR="00BF5C44">
        <w:rPr>
          <w:rFonts w:ascii="Arial" w:hAnsi="Arial" w:cs="Arial"/>
          <w:sz w:val="28"/>
          <w:szCs w:val="28"/>
        </w:rPr>
        <w:t>.</w:t>
      </w:r>
      <w:r w:rsidRPr="00911FEE">
        <w:rPr>
          <w:rFonts w:ascii="Arial" w:hAnsi="Arial" w:cs="Arial"/>
          <w:sz w:val="28"/>
          <w:szCs w:val="28"/>
        </w:rPr>
        <w:t xml:space="preserve"> And yet, </w:t>
      </w:r>
      <w:r w:rsidR="00A35494" w:rsidRPr="00911FEE">
        <w:rPr>
          <w:rFonts w:ascii="Arial" w:hAnsi="Arial" w:cs="Arial"/>
          <w:sz w:val="28"/>
          <w:szCs w:val="28"/>
        </w:rPr>
        <w:t>as I’ve already noted,</w:t>
      </w:r>
      <w:r w:rsidR="00CA29FA" w:rsidRPr="00911FEE">
        <w:rPr>
          <w:rFonts w:ascii="Arial" w:hAnsi="Arial" w:cs="Arial"/>
          <w:sz w:val="28"/>
          <w:szCs w:val="28"/>
        </w:rPr>
        <w:t xml:space="preserve"> scripture </w:t>
      </w:r>
      <w:r w:rsidR="00A35494" w:rsidRPr="00911FEE">
        <w:rPr>
          <w:rFonts w:ascii="Arial" w:hAnsi="Arial" w:cs="Arial"/>
          <w:sz w:val="28"/>
          <w:szCs w:val="28"/>
        </w:rPr>
        <w:t xml:space="preserve">does </w:t>
      </w:r>
      <w:r w:rsidR="00CA29FA" w:rsidRPr="00911FEE">
        <w:rPr>
          <w:rFonts w:ascii="Arial" w:hAnsi="Arial" w:cs="Arial"/>
          <w:sz w:val="28"/>
          <w:szCs w:val="28"/>
        </w:rPr>
        <w:t>reveal God as one who blesses and is the source, in fact, of all blessing</w:t>
      </w:r>
      <w:r w:rsidRPr="00911FEE">
        <w:rPr>
          <w:rFonts w:ascii="Arial" w:hAnsi="Arial" w:cs="Arial"/>
          <w:sz w:val="28"/>
          <w:szCs w:val="28"/>
        </w:rPr>
        <w:t xml:space="preserve">. </w:t>
      </w:r>
      <w:r w:rsidR="001B2CF1" w:rsidRPr="00911FEE">
        <w:rPr>
          <w:rFonts w:ascii="Arial" w:hAnsi="Arial" w:cs="Arial"/>
          <w:sz w:val="28"/>
          <w:szCs w:val="28"/>
        </w:rPr>
        <w:t xml:space="preserve">The writer of the Book of </w:t>
      </w:r>
      <w:r w:rsidRPr="00911FEE">
        <w:rPr>
          <w:rFonts w:ascii="Arial" w:hAnsi="Arial" w:cs="Arial"/>
          <w:sz w:val="28"/>
          <w:szCs w:val="28"/>
        </w:rPr>
        <w:t xml:space="preserve">James reminds us, </w:t>
      </w:r>
      <w:r w:rsidR="001A1E02" w:rsidRPr="00911FEE">
        <w:rPr>
          <w:rFonts w:ascii="Arial" w:hAnsi="Arial" w:cs="Arial"/>
          <w:sz w:val="28"/>
          <w:szCs w:val="28"/>
        </w:rPr>
        <w:t>“</w:t>
      </w:r>
      <w:r w:rsidRPr="00911FEE">
        <w:rPr>
          <w:rFonts w:ascii="Arial" w:hAnsi="Arial" w:cs="Arial"/>
          <w:snapToGrid/>
          <w:sz w:val="28"/>
          <w:szCs w:val="28"/>
        </w:rPr>
        <w:t xml:space="preserve">Every generous act </w:t>
      </w:r>
      <w:r w:rsidRPr="00911FEE">
        <w:rPr>
          <w:rFonts w:ascii="Arial" w:hAnsi="Arial" w:cs="Arial"/>
          <w:bCs/>
          <w:snapToGrid/>
          <w:sz w:val="28"/>
          <w:szCs w:val="28"/>
        </w:rPr>
        <w:t>of</w:t>
      </w:r>
      <w:r w:rsidRPr="00911FEE">
        <w:rPr>
          <w:rFonts w:ascii="Arial" w:hAnsi="Arial" w:cs="Arial"/>
          <w:snapToGrid/>
          <w:sz w:val="28"/>
          <w:szCs w:val="28"/>
        </w:rPr>
        <w:t xml:space="preserve"> giving, with every perfect gift, is from above, coming down from the </w:t>
      </w:r>
      <w:r w:rsidRPr="00911FEE">
        <w:rPr>
          <w:rFonts w:ascii="Arial" w:hAnsi="Arial" w:cs="Arial"/>
          <w:bCs/>
          <w:snapToGrid/>
          <w:sz w:val="28"/>
          <w:szCs w:val="28"/>
        </w:rPr>
        <w:t>Father</w:t>
      </w:r>
      <w:r w:rsidRPr="00911FEE">
        <w:rPr>
          <w:rFonts w:ascii="Arial" w:hAnsi="Arial" w:cs="Arial"/>
          <w:snapToGrid/>
          <w:sz w:val="28"/>
          <w:szCs w:val="28"/>
        </w:rPr>
        <w:t xml:space="preserve"> </w:t>
      </w:r>
      <w:r w:rsidRPr="00911FEE">
        <w:rPr>
          <w:rFonts w:ascii="Arial" w:hAnsi="Arial" w:cs="Arial"/>
          <w:bCs/>
          <w:snapToGrid/>
          <w:sz w:val="28"/>
          <w:szCs w:val="28"/>
        </w:rPr>
        <w:t>of</w:t>
      </w:r>
      <w:r w:rsidRPr="00911FEE">
        <w:rPr>
          <w:rFonts w:ascii="Arial" w:hAnsi="Arial" w:cs="Arial"/>
          <w:snapToGrid/>
          <w:sz w:val="28"/>
          <w:szCs w:val="28"/>
        </w:rPr>
        <w:t xml:space="preserve"> </w:t>
      </w:r>
      <w:r w:rsidRPr="00911FEE">
        <w:rPr>
          <w:rFonts w:ascii="Arial" w:hAnsi="Arial" w:cs="Arial"/>
          <w:bCs/>
          <w:snapToGrid/>
          <w:sz w:val="28"/>
          <w:szCs w:val="28"/>
        </w:rPr>
        <w:t>lights</w:t>
      </w:r>
      <w:r w:rsidR="00565DAF" w:rsidRPr="00911FEE">
        <w:rPr>
          <w:rFonts w:ascii="Arial" w:hAnsi="Arial" w:cs="Arial"/>
          <w:snapToGrid/>
          <w:sz w:val="28"/>
          <w:szCs w:val="28"/>
        </w:rPr>
        <w:t>..</w:t>
      </w:r>
      <w:r w:rsidRPr="00911FEE">
        <w:rPr>
          <w:rFonts w:ascii="Arial" w:hAnsi="Arial" w:cs="Arial"/>
          <w:snapToGrid/>
          <w:sz w:val="28"/>
          <w:szCs w:val="28"/>
        </w:rPr>
        <w:t>.</w:t>
      </w:r>
      <w:r w:rsidR="001A1E02" w:rsidRPr="00911FEE">
        <w:rPr>
          <w:rFonts w:ascii="Arial" w:hAnsi="Arial" w:cs="Arial"/>
          <w:snapToGrid/>
          <w:sz w:val="28"/>
          <w:szCs w:val="28"/>
        </w:rPr>
        <w:t>”</w:t>
      </w:r>
      <w:r w:rsidR="001A1E02" w:rsidRPr="00911FEE">
        <w:rPr>
          <w:rStyle w:val="EndnoteReference"/>
          <w:rFonts w:ascii="Arial" w:hAnsi="Arial" w:cs="Arial"/>
          <w:snapToGrid/>
          <w:sz w:val="28"/>
          <w:szCs w:val="28"/>
        </w:rPr>
        <w:endnoteReference w:id="2"/>
      </w:r>
      <w:r w:rsidR="00BF5C44">
        <w:rPr>
          <w:rFonts w:ascii="Arial" w:hAnsi="Arial" w:cs="Arial"/>
          <w:snapToGrid/>
          <w:sz w:val="28"/>
          <w:szCs w:val="28"/>
        </w:rPr>
        <w:t xml:space="preserve"> </w:t>
      </w:r>
      <w:r w:rsidR="000A536A" w:rsidRPr="00911FEE">
        <w:rPr>
          <w:rFonts w:ascii="Arial" w:hAnsi="Arial" w:cs="Arial"/>
          <w:sz w:val="28"/>
          <w:szCs w:val="28"/>
        </w:rPr>
        <w:t xml:space="preserve">So, </w:t>
      </w:r>
      <w:r w:rsidR="00A35494" w:rsidRPr="00911FEE">
        <w:rPr>
          <w:rFonts w:ascii="Arial" w:hAnsi="Arial" w:cs="Arial"/>
          <w:sz w:val="28"/>
          <w:szCs w:val="28"/>
        </w:rPr>
        <w:t>how are we to arrive at a sound theological understanding of</w:t>
      </w:r>
      <w:r w:rsidR="000A536A" w:rsidRPr="00911FEE">
        <w:rPr>
          <w:rFonts w:ascii="Arial" w:hAnsi="Arial" w:cs="Arial"/>
          <w:sz w:val="28"/>
          <w:szCs w:val="28"/>
        </w:rPr>
        <w:t xml:space="preserve"> blessing?  Well, I can’t </w:t>
      </w:r>
      <w:r w:rsidR="000A536A" w:rsidRPr="00911FEE">
        <w:rPr>
          <w:rFonts w:ascii="Arial" w:hAnsi="Arial" w:cs="Arial"/>
          <w:sz w:val="28"/>
          <w:szCs w:val="28"/>
        </w:rPr>
        <w:lastRenderedPageBreak/>
        <w:t xml:space="preserve">possibly – within one sermon – address all of our questions. But I </w:t>
      </w:r>
      <w:r w:rsidR="00A35494" w:rsidRPr="00911FEE">
        <w:rPr>
          <w:rFonts w:ascii="Arial" w:hAnsi="Arial" w:cs="Arial"/>
          <w:sz w:val="28"/>
          <w:szCs w:val="28"/>
        </w:rPr>
        <w:t>hope to</w:t>
      </w:r>
      <w:r w:rsidR="000A536A" w:rsidRPr="00911FEE">
        <w:rPr>
          <w:rFonts w:ascii="Arial" w:hAnsi="Arial" w:cs="Arial"/>
          <w:sz w:val="28"/>
          <w:szCs w:val="28"/>
        </w:rPr>
        <w:t xml:space="preserve"> touch on at least a couple important truths about blessing</w:t>
      </w:r>
      <w:r w:rsidR="00A35494" w:rsidRPr="00911FEE">
        <w:rPr>
          <w:rFonts w:ascii="Arial" w:hAnsi="Arial" w:cs="Arial"/>
          <w:sz w:val="28"/>
          <w:szCs w:val="28"/>
        </w:rPr>
        <w:t xml:space="preserve"> this morning</w:t>
      </w:r>
      <w:r w:rsidR="000A536A" w:rsidRPr="00911FEE">
        <w:rPr>
          <w:rFonts w:ascii="Arial" w:hAnsi="Arial" w:cs="Arial"/>
          <w:sz w:val="28"/>
          <w:szCs w:val="28"/>
        </w:rPr>
        <w:t>.</w:t>
      </w:r>
    </w:p>
    <w:p w:rsidR="00AC515A" w:rsidRDefault="000A536A" w:rsidP="000A536A">
      <w:pPr>
        <w:spacing w:line="360" w:lineRule="auto"/>
        <w:rPr>
          <w:rFonts w:ascii="Arial" w:hAnsi="Arial" w:cs="Arial"/>
          <w:sz w:val="28"/>
          <w:szCs w:val="28"/>
        </w:rPr>
      </w:pPr>
      <w:r w:rsidRPr="00911FEE">
        <w:rPr>
          <w:rFonts w:ascii="Arial" w:hAnsi="Arial" w:cs="Arial"/>
          <w:sz w:val="28"/>
          <w:szCs w:val="28"/>
        </w:rPr>
        <w:t xml:space="preserve">Genesis, chapter 12, </w:t>
      </w:r>
      <w:r w:rsidR="00565DAF" w:rsidRPr="00911FEE">
        <w:rPr>
          <w:rFonts w:ascii="Arial" w:hAnsi="Arial" w:cs="Arial"/>
          <w:sz w:val="28"/>
          <w:szCs w:val="28"/>
        </w:rPr>
        <w:t xml:space="preserve">has a lot to </w:t>
      </w:r>
      <w:r w:rsidR="00CA29FA" w:rsidRPr="00911FEE">
        <w:rPr>
          <w:rFonts w:ascii="Arial" w:hAnsi="Arial" w:cs="Arial"/>
          <w:sz w:val="28"/>
          <w:szCs w:val="28"/>
        </w:rPr>
        <w:t xml:space="preserve">teach </w:t>
      </w:r>
      <w:r w:rsidR="00565DAF" w:rsidRPr="00911FEE">
        <w:rPr>
          <w:rFonts w:ascii="Arial" w:hAnsi="Arial" w:cs="Arial"/>
          <w:sz w:val="28"/>
          <w:szCs w:val="28"/>
        </w:rPr>
        <w:t xml:space="preserve">about blessing. It </w:t>
      </w:r>
      <w:r w:rsidRPr="00911FEE">
        <w:rPr>
          <w:rFonts w:ascii="Arial" w:hAnsi="Arial" w:cs="Arial"/>
          <w:sz w:val="28"/>
          <w:szCs w:val="28"/>
        </w:rPr>
        <w:t xml:space="preserve">marks a pivotal turn in the </w:t>
      </w:r>
      <w:r w:rsidR="00565DAF" w:rsidRPr="00911FEE">
        <w:rPr>
          <w:rFonts w:ascii="Arial" w:hAnsi="Arial" w:cs="Arial"/>
          <w:sz w:val="28"/>
          <w:szCs w:val="28"/>
        </w:rPr>
        <w:t>book of Genesis</w:t>
      </w:r>
      <w:r w:rsidR="00BF5C44">
        <w:rPr>
          <w:rFonts w:ascii="Arial" w:hAnsi="Arial" w:cs="Arial"/>
          <w:sz w:val="28"/>
          <w:szCs w:val="28"/>
        </w:rPr>
        <w:t xml:space="preserve">. </w:t>
      </w:r>
    </w:p>
    <w:p w:rsidR="00CA29FA" w:rsidRPr="00911FEE" w:rsidRDefault="00CA29FA" w:rsidP="000A536A">
      <w:pPr>
        <w:spacing w:line="360" w:lineRule="auto"/>
        <w:rPr>
          <w:rFonts w:ascii="Arial" w:hAnsi="Arial" w:cs="Arial"/>
          <w:sz w:val="28"/>
          <w:szCs w:val="28"/>
        </w:rPr>
      </w:pPr>
      <w:r w:rsidRPr="00911FEE">
        <w:rPr>
          <w:rFonts w:ascii="Arial" w:hAnsi="Arial" w:cs="Arial"/>
          <w:sz w:val="28"/>
          <w:szCs w:val="28"/>
        </w:rPr>
        <w:t>In chapter 11</w:t>
      </w:r>
      <w:r w:rsidR="000A536A" w:rsidRPr="00911FEE">
        <w:rPr>
          <w:rFonts w:ascii="Arial" w:hAnsi="Arial" w:cs="Arial"/>
          <w:sz w:val="28"/>
          <w:szCs w:val="28"/>
        </w:rPr>
        <w:t xml:space="preserve">, we read the </w:t>
      </w:r>
      <w:r w:rsidRPr="00911FEE">
        <w:rPr>
          <w:rFonts w:ascii="Arial" w:hAnsi="Arial" w:cs="Arial"/>
          <w:sz w:val="28"/>
          <w:szCs w:val="28"/>
        </w:rPr>
        <w:t>story</w:t>
      </w:r>
      <w:r w:rsidR="000A536A" w:rsidRPr="00911FEE">
        <w:rPr>
          <w:rFonts w:ascii="Arial" w:hAnsi="Arial" w:cs="Arial"/>
          <w:sz w:val="28"/>
          <w:szCs w:val="28"/>
        </w:rPr>
        <w:t xml:space="preserve"> of the Tower of Ba</w:t>
      </w:r>
      <w:r w:rsidR="00565DAF" w:rsidRPr="00911FEE">
        <w:rPr>
          <w:rFonts w:ascii="Arial" w:hAnsi="Arial" w:cs="Arial"/>
          <w:sz w:val="28"/>
          <w:szCs w:val="28"/>
        </w:rPr>
        <w:t>bel. P</w:t>
      </w:r>
      <w:r w:rsidR="000A536A" w:rsidRPr="00911FEE">
        <w:rPr>
          <w:rFonts w:ascii="Arial" w:hAnsi="Arial" w:cs="Arial"/>
          <w:sz w:val="28"/>
          <w:szCs w:val="28"/>
        </w:rPr>
        <w:t>eople are gathered in one place</w:t>
      </w:r>
      <w:r w:rsidRPr="00911FEE">
        <w:rPr>
          <w:rFonts w:ascii="Arial" w:hAnsi="Arial" w:cs="Arial"/>
          <w:sz w:val="28"/>
          <w:szCs w:val="28"/>
        </w:rPr>
        <w:t>; they</w:t>
      </w:r>
      <w:r w:rsidR="000A536A" w:rsidRPr="00911FEE">
        <w:rPr>
          <w:rFonts w:ascii="Arial" w:hAnsi="Arial" w:cs="Arial"/>
          <w:sz w:val="28"/>
          <w:szCs w:val="28"/>
        </w:rPr>
        <w:t xml:space="preserve"> speak one language and share one central aim: to climb into the heavens</w:t>
      </w:r>
      <w:r w:rsidR="00A35494" w:rsidRPr="00911FEE">
        <w:rPr>
          <w:rFonts w:ascii="Arial" w:hAnsi="Arial" w:cs="Arial"/>
          <w:sz w:val="28"/>
          <w:szCs w:val="28"/>
        </w:rPr>
        <w:t>,</w:t>
      </w:r>
      <w:r w:rsidR="000A536A" w:rsidRPr="00911FEE">
        <w:rPr>
          <w:rFonts w:ascii="Arial" w:hAnsi="Arial" w:cs="Arial"/>
          <w:sz w:val="28"/>
          <w:szCs w:val="28"/>
        </w:rPr>
        <w:t xml:space="preserve"> </w:t>
      </w:r>
      <w:r w:rsidR="00EA5761" w:rsidRPr="00911FEE">
        <w:rPr>
          <w:rFonts w:ascii="Arial" w:hAnsi="Arial" w:cs="Arial"/>
          <w:sz w:val="28"/>
          <w:szCs w:val="28"/>
        </w:rPr>
        <w:t>enter</w:t>
      </w:r>
      <w:r w:rsidR="00A35494" w:rsidRPr="00911FEE">
        <w:rPr>
          <w:rFonts w:ascii="Arial" w:hAnsi="Arial" w:cs="Arial"/>
          <w:sz w:val="28"/>
          <w:szCs w:val="28"/>
        </w:rPr>
        <w:t>ing</w:t>
      </w:r>
      <w:r w:rsidR="000A536A" w:rsidRPr="00911FEE">
        <w:rPr>
          <w:rFonts w:ascii="Arial" w:hAnsi="Arial" w:cs="Arial"/>
          <w:sz w:val="28"/>
          <w:szCs w:val="28"/>
        </w:rPr>
        <w:t xml:space="preserve"> </w:t>
      </w:r>
      <w:r w:rsidR="00A35494" w:rsidRPr="00911FEE">
        <w:rPr>
          <w:rFonts w:ascii="Arial" w:hAnsi="Arial" w:cs="Arial"/>
          <w:sz w:val="28"/>
          <w:szCs w:val="28"/>
        </w:rPr>
        <w:t>God’s domain</w:t>
      </w:r>
      <w:r w:rsidR="00C37E5C">
        <w:rPr>
          <w:rFonts w:ascii="Arial" w:hAnsi="Arial" w:cs="Arial"/>
          <w:sz w:val="28"/>
          <w:szCs w:val="28"/>
        </w:rPr>
        <w:t>; to barge right in on</w:t>
      </w:r>
      <w:r w:rsidR="00EA5761" w:rsidRPr="00911FEE">
        <w:rPr>
          <w:rFonts w:ascii="Arial" w:hAnsi="Arial" w:cs="Arial"/>
          <w:sz w:val="28"/>
          <w:szCs w:val="28"/>
        </w:rPr>
        <w:t xml:space="preserve"> God’s </w:t>
      </w:r>
      <w:r w:rsidR="00A35494" w:rsidRPr="00911FEE">
        <w:rPr>
          <w:rFonts w:ascii="Arial" w:hAnsi="Arial" w:cs="Arial"/>
          <w:sz w:val="28"/>
          <w:szCs w:val="28"/>
        </w:rPr>
        <w:t xml:space="preserve">sacred </w:t>
      </w:r>
      <w:r w:rsidR="00EA5761" w:rsidRPr="00911FEE">
        <w:rPr>
          <w:rFonts w:ascii="Arial" w:hAnsi="Arial" w:cs="Arial"/>
          <w:sz w:val="28"/>
          <w:szCs w:val="28"/>
        </w:rPr>
        <w:t xml:space="preserve">space. But their plan is thwarted when God confuses their language and their speech becomes babble to one another.  </w:t>
      </w:r>
      <w:r w:rsidR="00565DAF" w:rsidRPr="00911FEE">
        <w:rPr>
          <w:rFonts w:ascii="Arial" w:hAnsi="Arial" w:cs="Arial"/>
          <w:sz w:val="28"/>
          <w:szCs w:val="28"/>
        </w:rPr>
        <w:t>Immediately thereafter, our</w:t>
      </w:r>
      <w:r w:rsidR="001B2CF1" w:rsidRPr="00911FEE">
        <w:rPr>
          <w:rFonts w:ascii="Arial" w:hAnsi="Arial" w:cs="Arial"/>
          <w:sz w:val="28"/>
          <w:szCs w:val="28"/>
        </w:rPr>
        <w:t xml:space="preserve"> bible writer</w:t>
      </w:r>
      <w:r w:rsidR="00EA5761" w:rsidRPr="00911FEE">
        <w:rPr>
          <w:rFonts w:ascii="Arial" w:hAnsi="Arial" w:cs="Arial"/>
          <w:sz w:val="28"/>
          <w:szCs w:val="28"/>
        </w:rPr>
        <w:t xml:space="preserve"> draws our attention to</w:t>
      </w:r>
      <w:r w:rsidR="00565DAF" w:rsidRPr="00911FEE">
        <w:rPr>
          <w:rFonts w:ascii="Arial" w:hAnsi="Arial" w:cs="Arial"/>
          <w:sz w:val="28"/>
          <w:szCs w:val="28"/>
        </w:rPr>
        <w:t xml:space="preserve"> </w:t>
      </w:r>
      <w:r w:rsidR="00543757" w:rsidRPr="00911FEE">
        <w:rPr>
          <w:rFonts w:ascii="Arial" w:hAnsi="Arial" w:cs="Arial"/>
          <w:sz w:val="28"/>
          <w:szCs w:val="28"/>
        </w:rPr>
        <w:t>one particular</w:t>
      </w:r>
      <w:r w:rsidR="00565DAF" w:rsidRPr="00911FEE">
        <w:rPr>
          <w:rFonts w:ascii="Arial" w:hAnsi="Arial" w:cs="Arial"/>
          <w:sz w:val="28"/>
          <w:szCs w:val="28"/>
        </w:rPr>
        <w:t xml:space="preserve"> character </w:t>
      </w:r>
      <w:r w:rsidR="00543757" w:rsidRPr="00911FEE">
        <w:rPr>
          <w:rFonts w:ascii="Arial" w:hAnsi="Arial" w:cs="Arial"/>
          <w:sz w:val="28"/>
          <w:szCs w:val="28"/>
        </w:rPr>
        <w:t xml:space="preserve">and his family. It is a man </w:t>
      </w:r>
      <w:r w:rsidR="00565DAF" w:rsidRPr="00911FEE">
        <w:rPr>
          <w:rFonts w:ascii="Arial" w:hAnsi="Arial" w:cs="Arial"/>
          <w:sz w:val="28"/>
          <w:szCs w:val="28"/>
        </w:rPr>
        <w:t xml:space="preserve">named </w:t>
      </w:r>
      <w:proofErr w:type="spellStart"/>
      <w:r w:rsidR="00EA5761" w:rsidRPr="00911FEE">
        <w:rPr>
          <w:rFonts w:ascii="Arial" w:hAnsi="Arial" w:cs="Arial"/>
          <w:sz w:val="28"/>
          <w:szCs w:val="28"/>
        </w:rPr>
        <w:t>Terah</w:t>
      </w:r>
      <w:proofErr w:type="spellEnd"/>
      <w:r w:rsidR="00543757" w:rsidRPr="00911FEE">
        <w:rPr>
          <w:rFonts w:ascii="Arial" w:hAnsi="Arial" w:cs="Arial"/>
          <w:sz w:val="28"/>
          <w:szCs w:val="28"/>
        </w:rPr>
        <w:t xml:space="preserve"> and he is the father of </w:t>
      </w:r>
      <w:r w:rsidR="00EA5761" w:rsidRPr="00911FEE">
        <w:rPr>
          <w:rFonts w:ascii="Arial" w:hAnsi="Arial" w:cs="Arial"/>
          <w:sz w:val="28"/>
          <w:szCs w:val="28"/>
        </w:rPr>
        <w:t>Abram</w:t>
      </w:r>
      <w:r w:rsidR="00543757" w:rsidRPr="00911FEE">
        <w:rPr>
          <w:rFonts w:ascii="Arial" w:hAnsi="Arial" w:cs="Arial"/>
          <w:sz w:val="28"/>
          <w:szCs w:val="28"/>
        </w:rPr>
        <w:t>, who we will come to know in time as Abra</w:t>
      </w:r>
      <w:r w:rsidR="00543757" w:rsidRPr="00BF5C44">
        <w:rPr>
          <w:rFonts w:ascii="Arial" w:hAnsi="Arial" w:cs="Arial"/>
          <w:b/>
          <w:sz w:val="28"/>
          <w:szCs w:val="28"/>
        </w:rPr>
        <w:t>ham</w:t>
      </w:r>
      <w:r w:rsidR="00EA5761" w:rsidRPr="00911FEE">
        <w:rPr>
          <w:rFonts w:ascii="Arial" w:hAnsi="Arial" w:cs="Arial"/>
          <w:sz w:val="28"/>
          <w:szCs w:val="28"/>
        </w:rPr>
        <w:t xml:space="preserve">. </w:t>
      </w:r>
      <w:proofErr w:type="spellStart"/>
      <w:r w:rsidR="00543757" w:rsidRPr="00911FEE">
        <w:rPr>
          <w:rFonts w:ascii="Arial" w:hAnsi="Arial" w:cs="Arial"/>
          <w:sz w:val="28"/>
          <w:szCs w:val="28"/>
        </w:rPr>
        <w:t>Terah’s</w:t>
      </w:r>
      <w:proofErr w:type="spellEnd"/>
      <w:r w:rsidR="00EA5761" w:rsidRPr="00911FEE">
        <w:rPr>
          <w:rFonts w:ascii="Arial" w:hAnsi="Arial" w:cs="Arial"/>
          <w:sz w:val="28"/>
          <w:szCs w:val="28"/>
        </w:rPr>
        <w:t xml:space="preserve"> family is migrating toward the land of Canaan but they stop short </w:t>
      </w:r>
      <w:r w:rsidR="00565DAF" w:rsidRPr="00911FEE">
        <w:rPr>
          <w:rFonts w:ascii="Arial" w:hAnsi="Arial" w:cs="Arial"/>
          <w:sz w:val="28"/>
          <w:szCs w:val="28"/>
        </w:rPr>
        <w:t xml:space="preserve">of their destination </w:t>
      </w:r>
      <w:r w:rsidR="00EA5761" w:rsidRPr="00911FEE">
        <w:rPr>
          <w:rFonts w:ascii="Arial" w:hAnsi="Arial" w:cs="Arial"/>
          <w:sz w:val="28"/>
          <w:szCs w:val="28"/>
        </w:rPr>
        <w:t>and settle</w:t>
      </w:r>
      <w:r w:rsidR="00543757" w:rsidRPr="00911FEE">
        <w:rPr>
          <w:rFonts w:ascii="Arial" w:hAnsi="Arial" w:cs="Arial"/>
          <w:sz w:val="28"/>
          <w:szCs w:val="28"/>
        </w:rPr>
        <w:t>, instead,</w:t>
      </w:r>
      <w:r w:rsidR="00EA5761" w:rsidRPr="00911FEE">
        <w:rPr>
          <w:rFonts w:ascii="Arial" w:hAnsi="Arial" w:cs="Arial"/>
          <w:sz w:val="28"/>
          <w:szCs w:val="28"/>
        </w:rPr>
        <w:t xml:space="preserve"> </w:t>
      </w:r>
      <w:r w:rsidR="00565DAF" w:rsidRPr="00911FEE">
        <w:rPr>
          <w:rFonts w:ascii="Arial" w:hAnsi="Arial" w:cs="Arial"/>
          <w:sz w:val="28"/>
          <w:szCs w:val="28"/>
        </w:rPr>
        <w:t>in</w:t>
      </w:r>
      <w:r w:rsidR="00EA5761" w:rsidRPr="00911FEE">
        <w:rPr>
          <w:rFonts w:ascii="Arial" w:hAnsi="Arial" w:cs="Arial"/>
          <w:sz w:val="28"/>
          <w:szCs w:val="28"/>
        </w:rPr>
        <w:t xml:space="preserve"> Haran. </w:t>
      </w:r>
      <w:r w:rsidR="00543757" w:rsidRPr="00911FEE">
        <w:rPr>
          <w:rFonts w:ascii="Arial" w:hAnsi="Arial" w:cs="Arial"/>
          <w:sz w:val="28"/>
          <w:szCs w:val="28"/>
        </w:rPr>
        <w:t>Now, t</w:t>
      </w:r>
      <w:r w:rsidR="00EA5761" w:rsidRPr="00911FEE">
        <w:rPr>
          <w:rFonts w:ascii="Arial" w:hAnsi="Arial" w:cs="Arial"/>
          <w:sz w:val="28"/>
          <w:szCs w:val="28"/>
        </w:rPr>
        <w:t>he future of this family is dubious</w:t>
      </w:r>
      <w:r w:rsidR="00543757" w:rsidRPr="00911FEE">
        <w:rPr>
          <w:rFonts w:ascii="Arial" w:hAnsi="Arial" w:cs="Arial"/>
          <w:sz w:val="28"/>
          <w:szCs w:val="28"/>
        </w:rPr>
        <w:t>. One son is already deceased and, as</w:t>
      </w:r>
      <w:r w:rsidR="00EA5761" w:rsidRPr="00911FEE">
        <w:rPr>
          <w:rFonts w:ascii="Arial" w:hAnsi="Arial" w:cs="Arial"/>
          <w:sz w:val="28"/>
          <w:szCs w:val="28"/>
        </w:rPr>
        <w:t xml:space="preserve"> for </w:t>
      </w:r>
      <w:r w:rsidR="00543757" w:rsidRPr="00911FEE">
        <w:rPr>
          <w:rFonts w:ascii="Arial" w:hAnsi="Arial" w:cs="Arial"/>
          <w:sz w:val="28"/>
          <w:szCs w:val="28"/>
        </w:rPr>
        <w:t xml:space="preserve">the son named </w:t>
      </w:r>
      <w:r w:rsidR="00EA5761" w:rsidRPr="00911FEE">
        <w:rPr>
          <w:rFonts w:ascii="Arial" w:hAnsi="Arial" w:cs="Arial"/>
          <w:sz w:val="28"/>
          <w:szCs w:val="28"/>
        </w:rPr>
        <w:t xml:space="preserve">Abram, </w:t>
      </w:r>
      <w:r w:rsidR="00543757" w:rsidRPr="00911FEE">
        <w:rPr>
          <w:rFonts w:ascii="Arial" w:hAnsi="Arial" w:cs="Arial"/>
          <w:sz w:val="28"/>
          <w:szCs w:val="28"/>
        </w:rPr>
        <w:t xml:space="preserve">his wife, </w:t>
      </w:r>
      <w:proofErr w:type="spellStart"/>
      <w:r w:rsidR="00EA5761" w:rsidRPr="00911FEE">
        <w:rPr>
          <w:rFonts w:ascii="Arial" w:hAnsi="Arial" w:cs="Arial"/>
          <w:sz w:val="28"/>
          <w:szCs w:val="28"/>
        </w:rPr>
        <w:t>Sarai</w:t>
      </w:r>
      <w:proofErr w:type="spellEnd"/>
      <w:r w:rsidR="00543757" w:rsidRPr="00911FEE">
        <w:rPr>
          <w:rFonts w:ascii="Arial" w:hAnsi="Arial" w:cs="Arial"/>
          <w:sz w:val="28"/>
          <w:szCs w:val="28"/>
        </w:rPr>
        <w:t>,</w:t>
      </w:r>
      <w:r w:rsidR="00EA5761" w:rsidRPr="00911FEE">
        <w:rPr>
          <w:rFonts w:ascii="Arial" w:hAnsi="Arial" w:cs="Arial"/>
          <w:sz w:val="28"/>
          <w:szCs w:val="28"/>
        </w:rPr>
        <w:t xml:space="preserve"> is </w:t>
      </w:r>
      <w:r w:rsidR="00543757" w:rsidRPr="00911FEE">
        <w:rPr>
          <w:rFonts w:ascii="Arial" w:hAnsi="Arial" w:cs="Arial"/>
          <w:sz w:val="28"/>
          <w:szCs w:val="28"/>
        </w:rPr>
        <w:t>unable to conceive</w:t>
      </w:r>
      <w:r w:rsidR="00EA5761" w:rsidRPr="00911FEE">
        <w:rPr>
          <w:rFonts w:ascii="Arial" w:hAnsi="Arial" w:cs="Arial"/>
          <w:sz w:val="28"/>
          <w:szCs w:val="28"/>
        </w:rPr>
        <w:t xml:space="preserve">. With no offspring, this family’s story will come to an abrupt and decisive end… </w:t>
      </w:r>
    </w:p>
    <w:p w:rsidR="00565DAF" w:rsidRPr="00911FEE" w:rsidRDefault="00CA29FA" w:rsidP="000A536A">
      <w:pPr>
        <w:spacing w:line="360" w:lineRule="auto"/>
        <w:rPr>
          <w:rFonts w:ascii="Arial" w:hAnsi="Arial" w:cs="Arial"/>
          <w:sz w:val="28"/>
          <w:szCs w:val="28"/>
        </w:rPr>
      </w:pPr>
      <w:r w:rsidRPr="00911FEE">
        <w:rPr>
          <w:rFonts w:ascii="Arial" w:hAnsi="Arial" w:cs="Arial"/>
          <w:sz w:val="28"/>
          <w:szCs w:val="28"/>
        </w:rPr>
        <w:t xml:space="preserve">But </w:t>
      </w:r>
      <w:r w:rsidR="00543757" w:rsidRPr="00911FEE">
        <w:rPr>
          <w:rFonts w:ascii="Arial" w:hAnsi="Arial" w:cs="Arial"/>
          <w:sz w:val="28"/>
          <w:szCs w:val="28"/>
        </w:rPr>
        <w:t xml:space="preserve">a situation that appears hopeless is about to be encountered in a dramatic way by the God from whom all blessings flow. </w:t>
      </w:r>
      <w:r w:rsidRPr="00911FEE">
        <w:rPr>
          <w:rFonts w:ascii="Arial" w:hAnsi="Arial" w:cs="Arial"/>
          <w:sz w:val="28"/>
          <w:szCs w:val="28"/>
        </w:rPr>
        <w:t>God interrupts this story and</w:t>
      </w:r>
      <w:r w:rsidR="00EA5761" w:rsidRPr="00911FEE">
        <w:rPr>
          <w:rFonts w:ascii="Arial" w:hAnsi="Arial" w:cs="Arial"/>
          <w:sz w:val="28"/>
          <w:szCs w:val="28"/>
        </w:rPr>
        <w:t xml:space="preserve"> makes his presence known to Abram</w:t>
      </w:r>
      <w:r w:rsidR="00565DAF" w:rsidRPr="00911FEE">
        <w:rPr>
          <w:rFonts w:ascii="Arial" w:hAnsi="Arial" w:cs="Arial"/>
          <w:sz w:val="28"/>
          <w:szCs w:val="28"/>
        </w:rPr>
        <w:t xml:space="preserve"> </w:t>
      </w:r>
      <w:r w:rsidRPr="00911FEE">
        <w:rPr>
          <w:rFonts w:ascii="Arial" w:hAnsi="Arial" w:cs="Arial"/>
          <w:sz w:val="28"/>
          <w:szCs w:val="28"/>
        </w:rPr>
        <w:t xml:space="preserve">by </w:t>
      </w:r>
      <w:r w:rsidR="00565DAF" w:rsidRPr="00911FEE">
        <w:rPr>
          <w:rFonts w:ascii="Arial" w:hAnsi="Arial" w:cs="Arial"/>
          <w:sz w:val="28"/>
          <w:szCs w:val="28"/>
        </w:rPr>
        <w:t xml:space="preserve">announcing a promise and </w:t>
      </w:r>
      <w:r w:rsidR="00543757" w:rsidRPr="00911FEE">
        <w:rPr>
          <w:rFonts w:ascii="Arial" w:hAnsi="Arial" w:cs="Arial"/>
          <w:sz w:val="28"/>
          <w:szCs w:val="28"/>
        </w:rPr>
        <w:t xml:space="preserve">declaring a </w:t>
      </w:r>
      <w:r w:rsidR="00565DAF" w:rsidRPr="00911FEE">
        <w:rPr>
          <w:rFonts w:ascii="Arial" w:hAnsi="Arial" w:cs="Arial"/>
          <w:sz w:val="28"/>
          <w:szCs w:val="28"/>
        </w:rPr>
        <w:t>blessing</w:t>
      </w:r>
      <w:r w:rsidR="00EA5761" w:rsidRPr="00911FEE">
        <w:rPr>
          <w:rFonts w:ascii="Arial" w:hAnsi="Arial" w:cs="Arial"/>
          <w:sz w:val="28"/>
          <w:szCs w:val="28"/>
        </w:rPr>
        <w:t xml:space="preserve">. </w:t>
      </w:r>
      <w:r w:rsidR="00565DAF" w:rsidRPr="00911FEE">
        <w:rPr>
          <w:rFonts w:ascii="Arial" w:hAnsi="Arial" w:cs="Arial"/>
          <w:sz w:val="28"/>
          <w:szCs w:val="28"/>
        </w:rPr>
        <w:t>This family’s story is far from over and they’ve not yet reached their destination</w:t>
      </w:r>
      <w:r w:rsidR="00EA5761" w:rsidRPr="00911FEE">
        <w:rPr>
          <w:rFonts w:ascii="Arial" w:hAnsi="Arial" w:cs="Arial"/>
          <w:sz w:val="28"/>
          <w:szCs w:val="28"/>
        </w:rPr>
        <w:t xml:space="preserve">. Abram is to keep moving toward Canaan and to </w:t>
      </w:r>
      <w:r w:rsidRPr="00911FEE">
        <w:rPr>
          <w:rFonts w:ascii="Arial" w:hAnsi="Arial" w:cs="Arial"/>
          <w:sz w:val="28"/>
          <w:szCs w:val="28"/>
        </w:rPr>
        <w:t>place his trust</w:t>
      </w:r>
      <w:r w:rsidR="00EA5761" w:rsidRPr="00911FEE">
        <w:rPr>
          <w:rFonts w:ascii="Arial" w:hAnsi="Arial" w:cs="Arial"/>
          <w:sz w:val="28"/>
          <w:szCs w:val="28"/>
        </w:rPr>
        <w:t xml:space="preserve"> in the promise that God will make a great nation out of </w:t>
      </w:r>
      <w:r w:rsidRPr="00911FEE">
        <w:rPr>
          <w:rFonts w:ascii="Arial" w:hAnsi="Arial" w:cs="Arial"/>
          <w:sz w:val="28"/>
          <w:szCs w:val="28"/>
        </w:rPr>
        <w:t xml:space="preserve">him and </w:t>
      </w:r>
      <w:proofErr w:type="spellStart"/>
      <w:r w:rsidRPr="00911FEE">
        <w:rPr>
          <w:rFonts w:ascii="Arial" w:hAnsi="Arial" w:cs="Arial"/>
          <w:sz w:val="28"/>
          <w:szCs w:val="28"/>
        </w:rPr>
        <w:t>Sarai</w:t>
      </w:r>
      <w:proofErr w:type="spellEnd"/>
      <w:r w:rsidR="00EA5761" w:rsidRPr="00911FEE">
        <w:rPr>
          <w:rFonts w:ascii="Arial" w:hAnsi="Arial" w:cs="Arial"/>
          <w:sz w:val="28"/>
          <w:szCs w:val="28"/>
        </w:rPr>
        <w:t xml:space="preserve">. </w:t>
      </w:r>
      <w:r w:rsidR="00565DAF" w:rsidRPr="00911FEE">
        <w:rPr>
          <w:rFonts w:ascii="Arial" w:hAnsi="Arial" w:cs="Arial"/>
          <w:sz w:val="28"/>
          <w:szCs w:val="28"/>
        </w:rPr>
        <w:t xml:space="preserve">They must leave what is familiar to them and walk into the future God is preparing for them. </w:t>
      </w:r>
      <w:r w:rsidR="00EA5761" w:rsidRPr="00911FEE">
        <w:rPr>
          <w:rFonts w:ascii="Arial" w:hAnsi="Arial" w:cs="Arial"/>
          <w:sz w:val="28"/>
          <w:szCs w:val="28"/>
        </w:rPr>
        <w:t xml:space="preserve">They will be blessed but they will also become a blessing to others. </w:t>
      </w:r>
      <w:r w:rsidR="00543757" w:rsidRPr="00911FEE">
        <w:rPr>
          <w:rFonts w:ascii="Arial" w:hAnsi="Arial" w:cs="Arial"/>
          <w:sz w:val="28"/>
          <w:szCs w:val="28"/>
        </w:rPr>
        <w:t>Yet, t</w:t>
      </w:r>
      <w:r w:rsidRPr="00911FEE">
        <w:rPr>
          <w:rFonts w:ascii="Arial" w:hAnsi="Arial" w:cs="Arial"/>
          <w:sz w:val="28"/>
          <w:szCs w:val="28"/>
        </w:rPr>
        <w:t xml:space="preserve">his </w:t>
      </w:r>
      <w:r w:rsidR="00543757" w:rsidRPr="00911FEE">
        <w:rPr>
          <w:rFonts w:ascii="Arial" w:hAnsi="Arial" w:cs="Arial"/>
          <w:sz w:val="28"/>
          <w:szCs w:val="28"/>
        </w:rPr>
        <w:t xml:space="preserve">encouraging </w:t>
      </w:r>
      <w:r w:rsidRPr="00911FEE">
        <w:rPr>
          <w:rFonts w:ascii="Arial" w:hAnsi="Arial" w:cs="Arial"/>
          <w:sz w:val="28"/>
          <w:szCs w:val="28"/>
        </w:rPr>
        <w:t>Word of God, this promise,</w:t>
      </w:r>
      <w:r w:rsidR="001B2CF1" w:rsidRPr="00911FEE">
        <w:rPr>
          <w:rFonts w:ascii="Arial" w:hAnsi="Arial" w:cs="Arial"/>
          <w:sz w:val="28"/>
          <w:szCs w:val="28"/>
        </w:rPr>
        <w:t xml:space="preserve"> </w:t>
      </w:r>
      <w:r w:rsidR="00543757" w:rsidRPr="00911FEE">
        <w:rPr>
          <w:rFonts w:ascii="Arial" w:hAnsi="Arial" w:cs="Arial"/>
          <w:sz w:val="28"/>
          <w:szCs w:val="28"/>
        </w:rPr>
        <w:t xml:space="preserve">does </w:t>
      </w:r>
      <w:r w:rsidR="001B2CF1" w:rsidRPr="00911FEE">
        <w:rPr>
          <w:rFonts w:ascii="Arial" w:hAnsi="Arial" w:cs="Arial"/>
          <w:sz w:val="28"/>
          <w:szCs w:val="28"/>
        </w:rPr>
        <w:t xml:space="preserve">require </w:t>
      </w:r>
      <w:r w:rsidRPr="00911FEE">
        <w:rPr>
          <w:rFonts w:ascii="Arial" w:hAnsi="Arial" w:cs="Arial"/>
          <w:sz w:val="28"/>
          <w:szCs w:val="28"/>
        </w:rPr>
        <w:t xml:space="preserve">response. It asks </w:t>
      </w:r>
      <w:r w:rsidR="001B2CF1" w:rsidRPr="00911FEE">
        <w:rPr>
          <w:rFonts w:ascii="Arial" w:hAnsi="Arial" w:cs="Arial"/>
          <w:sz w:val="28"/>
          <w:szCs w:val="28"/>
        </w:rPr>
        <w:t>so</w:t>
      </w:r>
      <w:r w:rsidR="004B463A" w:rsidRPr="00911FEE">
        <w:rPr>
          <w:rFonts w:ascii="Arial" w:hAnsi="Arial" w:cs="Arial"/>
          <w:sz w:val="28"/>
          <w:szCs w:val="28"/>
        </w:rPr>
        <w:t xml:space="preserve">mething of Abram. It </w:t>
      </w:r>
      <w:r w:rsidR="00543757" w:rsidRPr="00911FEE">
        <w:rPr>
          <w:rFonts w:ascii="Arial" w:hAnsi="Arial" w:cs="Arial"/>
          <w:sz w:val="28"/>
          <w:szCs w:val="28"/>
        </w:rPr>
        <w:t>demands</w:t>
      </w:r>
      <w:r w:rsidR="001B2CF1" w:rsidRPr="00911FEE">
        <w:rPr>
          <w:rFonts w:ascii="Arial" w:hAnsi="Arial" w:cs="Arial"/>
          <w:sz w:val="28"/>
          <w:szCs w:val="28"/>
        </w:rPr>
        <w:t xml:space="preserve"> trust evidenced </w:t>
      </w:r>
      <w:r w:rsidR="001B2CF1" w:rsidRPr="00911FEE">
        <w:rPr>
          <w:rFonts w:ascii="Arial" w:hAnsi="Arial" w:cs="Arial"/>
          <w:sz w:val="28"/>
          <w:szCs w:val="28"/>
        </w:rPr>
        <w:lastRenderedPageBreak/>
        <w:t>through action</w:t>
      </w:r>
      <w:r w:rsidR="00543757" w:rsidRPr="00911FEE">
        <w:rPr>
          <w:rFonts w:ascii="Arial" w:hAnsi="Arial" w:cs="Arial"/>
          <w:sz w:val="28"/>
          <w:szCs w:val="28"/>
        </w:rPr>
        <w:t>, through forward motion</w:t>
      </w:r>
      <w:r w:rsidR="00BF5C44">
        <w:rPr>
          <w:rFonts w:ascii="Arial" w:hAnsi="Arial" w:cs="Arial"/>
          <w:sz w:val="28"/>
          <w:szCs w:val="28"/>
        </w:rPr>
        <w:t xml:space="preserve"> – a kind of “stepping into God’s preferable future</w:t>
      </w:r>
      <w:r w:rsidR="001B2CF1" w:rsidRPr="00911FEE">
        <w:rPr>
          <w:rFonts w:ascii="Arial" w:hAnsi="Arial" w:cs="Arial"/>
          <w:sz w:val="28"/>
          <w:szCs w:val="28"/>
        </w:rPr>
        <w:t>.</w:t>
      </w:r>
      <w:r w:rsidR="00BF5C44">
        <w:rPr>
          <w:rFonts w:ascii="Arial" w:hAnsi="Arial" w:cs="Arial"/>
          <w:sz w:val="28"/>
          <w:szCs w:val="28"/>
        </w:rPr>
        <w:t>”</w:t>
      </w:r>
      <w:r w:rsidR="001B2CF1" w:rsidRPr="00911FEE">
        <w:rPr>
          <w:rFonts w:ascii="Arial" w:hAnsi="Arial" w:cs="Arial"/>
          <w:sz w:val="28"/>
          <w:szCs w:val="28"/>
        </w:rPr>
        <w:t xml:space="preserve"> There is an option here. Abram could </w:t>
      </w:r>
      <w:r w:rsidR="004B463A" w:rsidRPr="00911FEE">
        <w:rPr>
          <w:rFonts w:ascii="Arial" w:hAnsi="Arial" w:cs="Arial"/>
          <w:sz w:val="28"/>
          <w:szCs w:val="28"/>
        </w:rPr>
        <w:t>have chosen</w:t>
      </w:r>
      <w:r w:rsidR="001B2CF1" w:rsidRPr="00911FEE">
        <w:rPr>
          <w:rFonts w:ascii="Arial" w:hAnsi="Arial" w:cs="Arial"/>
          <w:sz w:val="28"/>
          <w:szCs w:val="28"/>
        </w:rPr>
        <w:t xml:space="preserve"> t</w:t>
      </w:r>
      <w:r w:rsidR="004B463A" w:rsidRPr="00911FEE">
        <w:rPr>
          <w:rFonts w:ascii="Arial" w:hAnsi="Arial" w:cs="Arial"/>
          <w:sz w:val="28"/>
          <w:szCs w:val="28"/>
        </w:rPr>
        <w:t xml:space="preserve">o simply </w:t>
      </w:r>
      <w:r w:rsidR="00565DAF" w:rsidRPr="00911FEE">
        <w:rPr>
          <w:rFonts w:ascii="Arial" w:hAnsi="Arial" w:cs="Arial"/>
          <w:sz w:val="28"/>
          <w:szCs w:val="28"/>
        </w:rPr>
        <w:t xml:space="preserve">stay put; to </w:t>
      </w:r>
      <w:r w:rsidR="004B463A" w:rsidRPr="00911FEE">
        <w:rPr>
          <w:rFonts w:ascii="Arial" w:hAnsi="Arial" w:cs="Arial"/>
          <w:sz w:val="28"/>
          <w:szCs w:val="28"/>
        </w:rPr>
        <w:t xml:space="preserve">remain </w:t>
      </w:r>
      <w:r w:rsidR="00565DAF" w:rsidRPr="00911FEE">
        <w:rPr>
          <w:rFonts w:ascii="Arial" w:hAnsi="Arial" w:cs="Arial"/>
          <w:sz w:val="28"/>
          <w:szCs w:val="28"/>
        </w:rPr>
        <w:t xml:space="preserve">right </w:t>
      </w:r>
      <w:r w:rsidR="004B463A" w:rsidRPr="00911FEE">
        <w:rPr>
          <w:rFonts w:ascii="Arial" w:hAnsi="Arial" w:cs="Arial"/>
          <w:sz w:val="28"/>
          <w:szCs w:val="28"/>
        </w:rPr>
        <w:t>where he was. Yet, w</w:t>
      </w:r>
      <w:r w:rsidR="001B2CF1" w:rsidRPr="00911FEE">
        <w:rPr>
          <w:rFonts w:ascii="Arial" w:hAnsi="Arial" w:cs="Arial"/>
          <w:sz w:val="28"/>
          <w:szCs w:val="28"/>
        </w:rPr>
        <w:t xml:space="preserve">hen God spoke “go,” Abram went, equipped with nothing more than </w:t>
      </w:r>
      <w:r w:rsidR="004B463A" w:rsidRPr="00911FEE">
        <w:rPr>
          <w:rFonts w:ascii="Arial" w:hAnsi="Arial" w:cs="Arial"/>
          <w:sz w:val="28"/>
          <w:szCs w:val="28"/>
        </w:rPr>
        <w:t>that</w:t>
      </w:r>
      <w:r w:rsidR="001B2CF1" w:rsidRPr="00911FEE">
        <w:rPr>
          <w:rFonts w:ascii="Arial" w:hAnsi="Arial" w:cs="Arial"/>
          <w:sz w:val="28"/>
          <w:szCs w:val="28"/>
        </w:rPr>
        <w:t xml:space="preserve"> promise</w:t>
      </w:r>
      <w:r w:rsidRPr="00911FEE">
        <w:rPr>
          <w:rFonts w:ascii="Arial" w:hAnsi="Arial" w:cs="Arial"/>
          <w:sz w:val="28"/>
          <w:szCs w:val="28"/>
        </w:rPr>
        <w:t xml:space="preserve"> of blessing</w:t>
      </w:r>
      <w:r w:rsidR="001B2CF1" w:rsidRPr="00911FEE">
        <w:rPr>
          <w:rFonts w:ascii="Arial" w:hAnsi="Arial" w:cs="Arial"/>
          <w:sz w:val="28"/>
          <w:szCs w:val="28"/>
        </w:rPr>
        <w:t>.</w:t>
      </w:r>
      <w:r w:rsidR="00565DAF" w:rsidRPr="00911FEE">
        <w:rPr>
          <w:rFonts w:ascii="Arial" w:hAnsi="Arial" w:cs="Arial"/>
          <w:sz w:val="28"/>
          <w:szCs w:val="28"/>
        </w:rPr>
        <w:t xml:space="preserve"> It takes awhile; but, in time, that promise takes substance; </w:t>
      </w:r>
      <w:r w:rsidR="006A0347" w:rsidRPr="00911FEE">
        <w:rPr>
          <w:rFonts w:ascii="Arial" w:hAnsi="Arial" w:cs="Arial"/>
          <w:sz w:val="28"/>
          <w:szCs w:val="28"/>
        </w:rPr>
        <w:t>that blessing takes on flesh; it</w:t>
      </w:r>
      <w:r w:rsidR="00565DAF" w:rsidRPr="00911FEE">
        <w:rPr>
          <w:rFonts w:ascii="Arial" w:hAnsi="Arial" w:cs="Arial"/>
          <w:sz w:val="28"/>
          <w:szCs w:val="28"/>
        </w:rPr>
        <w:t xml:space="preserve"> </w:t>
      </w:r>
      <w:r w:rsidR="00C37E5C">
        <w:rPr>
          <w:rFonts w:ascii="Arial" w:hAnsi="Arial" w:cs="Arial"/>
          <w:sz w:val="28"/>
          <w:szCs w:val="28"/>
        </w:rPr>
        <w:t>comes to fruition</w:t>
      </w:r>
      <w:r w:rsidR="00565DAF" w:rsidRPr="00911FEE">
        <w:rPr>
          <w:rFonts w:ascii="Arial" w:hAnsi="Arial" w:cs="Arial"/>
          <w:sz w:val="28"/>
          <w:szCs w:val="28"/>
        </w:rPr>
        <w:t xml:space="preserve"> in a baby boy named Isaac.</w:t>
      </w:r>
    </w:p>
    <w:p w:rsidR="00E02C3E" w:rsidRPr="00911FEE" w:rsidRDefault="006A35F7" w:rsidP="000A536A">
      <w:pPr>
        <w:spacing w:line="360" w:lineRule="auto"/>
        <w:rPr>
          <w:rFonts w:ascii="Arial" w:hAnsi="Arial" w:cs="Arial"/>
          <w:sz w:val="28"/>
          <w:szCs w:val="28"/>
        </w:rPr>
      </w:pPr>
      <w:r w:rsidRPr="00911FEE">
        <w:rPr>
          <w:rFonts w:ascii="Arial" w:hAnsi="Arial" w:cs="Arial"/>
          <w:sz w:val="28"/>
          <w:szCs w:val="28"/>
        </w:rPr>
        <w:t>Such a personal</w:t>
      </w:r>
      <w:r w:rsidR="00565DAF" w:rsidRPr="00911FEE">
        <w:rPr>
          <w:rFonts w:ascii="Arial" w:hAnsi="Arial" w:cs="Arial"/>
          <w:sz w:val="28"/>
          <w:szCs w:val="28"/>
        </w:rPr>
        <w:t xml:space="preserve"> thing: the birth of a baby. Yet there is nothing personal or </w:t>
      </w:r>
      <w:r w:rsidRPr="00911FEE">
        <w:rPr>
          <w:rFonts w:ascii="Arial" w:hAnsi="Arial" w:cs="Arial"/>
          <w:sz w:val="28"/>
          <w:szCs w:val="28"/>
        </w:rPr>
        <w:t>“individualized”</w:t>
      </w:r>
      <w:r w:rsidR="00565DAF" w:rsidRPr="00911FEE">
        <w:rPr>
          <w:rFonts w:ascii="Arial" w:hAnsi="Arial" w:cs="Arial"/>
          <w:sz w:val="28"/>
          <w:szCs w:val="28"/>
        </w:rPr>
        <w:t xml:space="preserve"> about this </w:t>
      </w:r>
      <w:r w:rsidR="00BF5C44">
        <w:rPr>
          <w:rFonts w:ascii="Arial" w:hAnsi="Arial" w:cs="Arial"/>
          <w:sz w:val="28"/>
          <w:szCs w:val="28"/>
        </w:rPr>
        <w:t xml:space="preserve">baby’s </w:t>
      </w:r>
      <w:r w:rsidR="00543757" w:rsidRPr="00911FEE">
        <w:rPr>
          <w:rFonts w:ascii="Arial" w:hAnsi="Arial" w:cs="Arial"/>
          <w:sz w:val="28"/>
          <w:szCs w:val="28"/>
        </w:rPr>
        <w:t>birth</w:t>
      </w:r>
      <w:r w:rsidR="00565DAF" w:rsidRPr="00911FEE">
        <w:rPr>
          <w:rFonts w:ascii="Arial" w:hAnsi="Arial" w:cs="Arial"/>
          <w:sz w:val="28"/>
          <w:szCs w:val="28"/>
        </w:rPr>
        <w:t xml:space="preserve">. </w:t>
      </w:r>
      <w:r w:rsidR="00196AF9" w:rsidRPr="00911FEE">
        <w:rPr>
          <w:rFonts w:ascii="Arial" w:hAnsi="Arial" w:cs="Arial"/>
          <w:sz w:val="28"/>
          <w:szCs w:val="28"/>
        </w:rPr>
        <w:t xml:space="preserve">This birth </w:t>
      </w:r>
      <w:r w:rsidR="00543757" w:rsidRPr="00911FEE">
        <w:rPr>
          <w:rFonts w:ascii="Arial" w:hAnsi="Arial" w:cs="Arial"/>
          <w:sz w:val="28"/>
          <w:szCs w:val="28"/>
        </w:rPr>
        <w:t>represents the birth</w:t>
      </w:r>
      <w:r w:rsidR="006A0347" w:rsidRPr="00911FEE">
        <w:rPr>
          <w:rFonts w:ascii="Arial" w:hAnsi="Arial" w:cs="Arial"/>
          <w:sz w:val="28"/>
          <w:szCs w:val="28"/>
        </w:rPr>
        <w:t xml:space="preserve"> </w:t>
      </w:r>
      <w:r w:rsidR="00196AF9" w:rsidRPr="00911FEE">
        <w:rPr>
          <w:rFonts w:ascii="Arial" w:hAnsi="Arial" w:cs="Arial"/>
          <w:sz w:val="28"/>
          <w:szCs w:val="28"/>
        </w:rPr>
        <w:t>of a</w:t>
      </w:r>
      <w:r w:rsidR="00A76378" w:rsidRPr="00911FEE">
        <w:rPr>
          <w:rFonts w:ascii="Arial" w:hAnsi="Arial" w:cs="Arial"/>
          <w:sz w:val="28"/>
          <w:szCs w:val="28"/>
        </w:rPr>
        <w:t>n entire</w:t>
      </w:r>
      <w:r w:rsidR="00196AF9" w:rsidRPr="00911FEE">
        <w:rPr>
          <w:rFonts w:ascii="Arial" w:hAnsi="Arial" w:cs="Arial"/>
          <w:sz w:val="28"/>
          <w:szCs w:val="28"/>
        </w:rPr>
        <w:t xml:space="preserve"> nation</w:t>
      </w:r>
      <w:r w:rsidR="00A76378" w:rsidRPr="00911FEE">
        <w:rPr>
          <w:rFonts w:ascii="Arial" w:hAnsi="Arial" w:cs="Arial"/>
          <w:sz w:val="28"/>
          <w:szCs w:val="28"/>
        </w:rPr>
        <w:t>: the nation of Israel; a nation</w:t>
      </w:r>
      <w:r w:rsidR="00196AF9" w:rsidRPr="00911FEE">
        <w:rPr>
          <w:rFonts w:ascii="Arial" w:hAnsi="Arial" w:cs="Arial"/>
          <w:sz w:val="28"/>
          <w:szCs w:val="28"/>
        </w:rPr>
        <w:t xml:space="preserve"> that will one day birth a Savior of the world: Jesus. In Jesus Christ</w:t>
      </w:r>
      <w:r w:rsidR="00BF5C44">
        <w:rPr>
          <w:rFonts w:ascii="Arial" w:hAnsi="Arial" w:cs="Arial"/>
          <w:sz w:val="28"/>
          <w:szCs w:val="28"/>
        </w:rPr>
        <w:t>,</w:t>
      </w:r>
      <w:r w:rsidR="00A76378" w:rsidRPr="00911FEE">
        <w:rPr>
          <w:rFonts w:ascii="Arial" w:hAnsi="Arial" w:cs="Arial"/>
          <w:sz w:val="28"/>
          <w:szCs w:val="28"/>
        </w:rPr>
        <w:t xml:space="preserve"> as the apostle Paul </w:t>
      </w:r>
      <w:r w:rsidR="00543757" w:rsidRPr="00911FEE">
        <w:rPr>
          <w:rFonts w:ascii="Arial" w:hAnsi="Arial" w:cs="Arial"/>
          <w:sz w:val="28"/>
          <w:szCs w:val="28"/>
        </w:rPr>
        <w:t>will tell</w:t>
      </w:r>
      <w:r w:rsidR="00A76378" w:rsidRPr="00911FEE">
        <w:rPr>
          <w:rFonts w:ascii="Arial" w:hAnsi="Arial" w:cs="Arial"/>
          <w:sz w:val="28"/>
          <w:szCs w:val="28"/>
        </w:rPr>
        <w:t xml:space="preserve"> the Christians in Galatia</w:t>
      </w:r>
      <w:r w:rsidR="00196AF9" w:rsidRPr="00911FEE">
        <w:rPr>
          <w:rFonts w:ascii="Arial" w:hAnsi="Arial" w:cs="Arial"/>
          <w:sz w:val="28"/>
          <w:szCs w:val="28"/>
        </w:rPr>
        <w:t xml:space="preserve">, the blessing </w:t>
      </w:r>
      <w:r w:rsidR="00543757" w:rsidRPr="00911FEE">
        <w:rPr>
          <w:rFonts w:ascii="Arial" w:hAnsi="Arial" w:cs="Arial"/>
          <w:sz w:val="28"/>
          <w:szCs w:val="28"/>
        </w:rPr>
        <w:t>given</w:t>
      </w:r>
      <w:r w:rsidR="00196AF9" w:rsidRPr="00911FEE">
        <w:rPr>
          <w:rFonts w:ascii="Arial" w:hAnsi="Arial" w:cs="Arial"/>
          <w:sz w:val="28"/>
          <w:szCs w:val="28"/>
        </w:rPr>
        <w:t xml:space="preserve"> to Abraham has </w:t>
      </w:r>
      <w:r w:rsidR="00A76378" w:rsidRPr="00911FEE">
        <w:rPr>
          <w:rFonts w:ascii="Arial" w:hAnsi="Arial" w:cs="Arial"/>
          <w:sz w:val="28"/>
          <w:szCs w:val="28"/>
        </w:rPr>
        <w:t>drawn us in</w:t>
      </w:r>
      <w:r w:rsidR="00196AF9" w:rsidRPr="00911FEE">
        <w:rPr>
          <w:rFonts w:ascii="Arial" w:hAnsi="Arial" w:cs="Arial"/>
          <w:sz w:val="28"/>
          <w:szCs w:val="28"/>
        </w:rPr>
        <w:t xml:space="preserve">. We have been adopted into this special, chosen family. The </w:t>
      </w:r>
      <w:r w:rsidR="00A76378" w:rsidRPr="00911FEE">
        <w:rPr>
          <w:rFonts w:ascii="Arial" w:hAnsi="Arial" w:cs="Arial"/>
          <w:sz w:val="28"/>
          <w:szCs w:val="28"/>
        </w:rPr>
        <w:t>blessing was first given to Abram but it was never intended to stop there</w:t>
      </w:r>
      <w:r w:rsidR="00196AF9" w:rsidRPr="00911FEE">
        <w:rPr>
          <w:rFonts w:ascii="Arial" w:hAnsi="Arial" w:cs="Arial"/>
          <w:sz w:val="28"/>
          <w:szCs w:val="28"/>
        </w:rPr>
        <w:t>.</w:t>
      </w:r>
      <w:r w:rsidR="00A76378" w:rsidRPr="00911FEE">
        <w:rPr>
          <w:rFonts w:ascii="Arial" w:hAnsi="Arial" w:cs="Arial"/>
          <w:sz w:val="28"/>
          <w:szCs w:val="28"/>
        </w:rPr>
        <w:t xml:space="preserve"> Abram was blessed by God in order that blessing might come through him to others… even those born centuries, millennia later.</w:t>
      </w:r>
      <w:r w:rsidR="00196AF9" w:rsidRPr="00911FEE">
        <w:rPr>
          <w:rFonts w:ascii="Arial" w:hAnsi="Arial" w:cs="Arial"/>
          <w:sz w:val="28"/>
          <w:szCs w:val="28"/>
        </w:rPr>
        <w:t xml:space="preserve">  </w:t>
      </w:r>
      <w:r w:rsidR="00EA5761" w:rsidRPr="00911FEE">
        <w:rPr>
          <w:rFonts w:ascii="Arial" w:hAnsi="Arial" w:cs="Arial"/>
          <w:sz w:val="28"/>
          <w:szCs w:val="28"/>
        </w:rPr>
        <w:t xml:space="preserve"> </w:t>
      </w:r>
    </w:p>
    <w:p w:rsidR="00196AF9" w:rsidRPr="00911FEE" w:rsidRDefault="00196AF9" w:rsidP="000A536A">
      <w:pPr>
        <w:spacing w:line="360" w:lineRule="auto"/>
        <w:rPr>
          <w:rFonts w:ascii="Arial" w:hAnsi="Arial" w:cs="Arial"/>
          <w:sz w:val="28"/>
          <w:szCs w:val="28"/>
        </w:rPr>
      </w:pPr>
      <w:r w:rsidRPr="00911FEE">
        <w:rPr>
          <w:rFonts w:ascii="Arial" w:hAnsi="Arial" w:cs="Arial"/>
          <w:sz w:val="28"/>
          <w:szCs w:val="28"/>
        </w:rPr>
        <w:t xml:space="preserve">Just as a stone thrown into the center of a pond creates ripples that radiate outward, ever expanding, the blessing dropped into the lap of this elderly couple has radiated outward, an ever-expanding circle to ultimately incorporate everyone who </w:t>
      </w:r>
      <w:r w:rsidR="00543757" w:rsidRPr="00911FEE">
        <w:rPr>
          <w:rFonts w:ascii="Arial" w:hAnsi="Arial" w:cs="Arial"/>
          <w:sz w:val="28"/>
          <w:szCs w:val="28"/>
        </w:rPr>
        <w:t>is willing to believe in the promise</w:t>
      </w:r>
      <w:r w:rsidR="006A35F7" w:rsidRPr="00911FEE">
        <w:rPr>
          <w:rFonts w:ascii="Arial" w:hAnsi="Arial" w:cs="Arial"/>
          <w:sz w:val="28"/>
          <w:szCs w:val="28"/>
        </w:rPr>
        <w:t xml:space="preserve"> and the promise maker;</w:t>
      </w:r>
      <w:r w:rsidR="00543757" w:rsidRPr="00911FEE">
        <w:rPr>
          <w:rFonts w:ascii="Arial" w:hAnsi="Arial" w:cs="Arial"/>
          <w:sz w:val="28"/>
          <w:szCs w:val="28"/>
        </w:rPr>
        <w:t xml:space="preserve"> </w:t>
      </w:r>
      <w:r w:rsidR="006A35F7" w:rsidRPr="00911FEE">
        <w:rPr>
          <w:rFonts w:ascii="Arial" w:hAnsi="Arial" w:cs="Arial"/>
          <w:sz w:val="28"/>
          <w:szCs w:val="28"/>
        </w:rPr>
        <w:t xml:space="preserve">everyone who is </w:t>
      </w:r>
      <w:r w:rsidR="00543757" w:rsidRPr="00911FEE">
        <w:rPr>
          <w:rFonts w:ascii="Arial" w:hAnsi="Arial" w:cs="Arial"/>
          <w:sz w:val="28"/>
          <w:szCs w:val="28"/>
        </w:rPr>
        <w:t>willing to trust in the blessing</w:t>
      </w:r>
      <w:r w:rsidR="006A35F7" w:rsidRPr="00911FEE">
        <w:rPr>
          <w:rFonts w:ascii="Arial" w:hAnsi="Arial" w:cs="Arial"/>
          <w:sz w:val="28"/>
          <w:szCs w:val="28"/>
        </w:rPr>
        <w:t xml:space="preserve"> and is</w:t>
      </w:r>
      <w:r w:rsidR="00543757" w:rsidRPr="00911FEE">
        <w:rPr>
          <w:rFonts w:ascii="Arial" w:hAnsi="Arial" w:cs="Arial"/>
          <w:sz w:val="28"/>
          <w:szCs w:val="28"/>
        </w:rPr>
        <w:t xml:space="preserve"> ready to acce</w:t>
      </w:r>
      <w:r w:rsidR="00C37E5C">
        <w:rPr>
          <w:rFonts w:ascii="Arial" w:hAnsi="Arial" w:cs="Arial"/>
          <w:sz w:val="28"/>
          <w:szCs w:val="28"/>
        </w:rPr>
        <w:t>pt the gift</w:t>
      </w:r>
      <w:r w:rsidRPr="00911FEE">
        <w:rPr>
          <w:rFonts w:ascii="Arial" w:hAnsi="Arial" w:cs="Arial"/>
          <w:sz w:val="28"/>
          <w:szCs w:val="28"/>
        </w:rPr>
        <w:t xml:space="preserve">. </w:t>
      </w:r>
      <w:r w:rsidR="00543757" w:rsidRPr="00911FEE">
        <w:rPr>
          <w:rFonts w:ascii="Arial" w:hAnsi="Arial" w:cs="Arial"/>
          <w:sz w:val="28"/>
          <w:szCs w:val="28"/>
        </w:rPr>
        <w:t xml:space="preserve">We </w:t>
      </w:r>
      <w:r w:rsidR="006A35F7" w:rsidRPr="00911FEE">
        <w:rPr>
          <w:rFonts w:ascii="Arial" w:hAnsi="Arial" w:cs="Arial"/>
          <w:sz w:val="28"/>
          <w:szCs w:val="28"/>
        </w:rPr>
        <w:t xml:space="preserve">have </w:t>
      </w:r>
      <w:r w:rsidR="00543757" w:rsidRPr="00911FEE">
        <w:rPr>
          <w:rFonts w:ascii="Arial" w:hAnsi="Arial" w:cs="Arial"/>
          <w:sz w:val="28"/>
          <w:szCs w:val="28"/>
        </w:rPr>
        <w:t>become part of Abram’s family; a</w:t>
      </w:r>
      <w:r w:rsidRPr="00911FEE">
        <w:rPr>
          <w:rFonts w:ascii="Arial" w:hAnsi="Arial" w:cs="Arial"/>
          <w:sz w:val="28"/>
          <w:szCs w:val="28"/>
        </w:rPr>
        <w:t xml:space="preserve"> family defined not by genetic material but by the willingness to </w:t>
      </w:r>
      <w:r w:rsidR="00543757" w:rsidRPr="00911FEE">
        <w:rPr>
          <w:rFonts w:ascii="Arial" w:hAnsi="Arial" w:cs="Arial"/>
          <w:sz w:val="28"/>
          <w:szCs w:val="28"/>
        </w:rPr>
        <w:t>trust</w:t>
      </w:r>
      <w:r w:rsidRPr="00911FEE">
        <w:rPr>
          <w:rFonts w:ascii="Arial" w:hAnsi="Arial" w:cs="Arial"/>
          <w:sz w:val="28"/>
          <w:szCs w:val="28"/>
        </w:rPr>
        <w:t xml:space="preserve"> in the promises of God.</w:t>
      </w:r>
    </w:p>
    <w:p w:rsidR="006A35F7" w:rsidRPr="00911FEE" w:rsidRDefault="006A35F7" w:rsidP="000A536A">
      <w:pPr>
        <w:spacing w:line="360" w:lineRule="auto"/>
        <w:rPr>
          <w:rFonts w:ascii="Arial" w:hAnsi="Arial" w:cs="Arial"/>
          <w:sz w:val="28"/>
          <w:szCs w:val="28"/>
        </w:rPr>
      </w:pPr>
      <w:r w:rsidRPr="00911FEE">
        <w:rPr>
          <w:rFonts w:ascii="Arial" w:hAnsi="Arial" w:cs="Arial"/>
          <w:sz w:val="28"/>
          <w:szCs w:val="28"/>
        </w:rPr>
        <w:t xml:space="preserve">This promise to Abram is a blessing meant to be shared, meant to expand outward and multiply. In as much as the blessing of Abraham is a foundation for our faith as children of Abraham, it proclaims the good news that blessings are meant to be shared. Blessings are not meant to be </w:t>
      </w:r>
      <w:r w:rsidRPr="00911FEE">
        <w:rPr>
          <w:rFonts w:ascii="Arial" w:hAnsi="Arial" w:cs="Arial"/>
          <w:sz w:val="28"/>
          <w:szCs w:val="28"/>
        </w:rPr>
        <w:lastRenderedPageBreak/>
        <w:t>hoarded because the very act of sharing them returns praise to God, the giver of the blessing. We are, like Abraham, blessed in order that we might be a blessing to others. And when we give, when we share our blessings, we celebrate not only the gift, but the giver.</w:t>
      </w:r>
    </w:p>
    <w:p w:rsidR="006A35F7" w:rsidRPr="00911FEE" w:rsidRDefault="006A35F7" w:rsidP="000A536A">
      <w:pPr>
        <w:spacing w:line="360" w:lineRule="auto"/>
        <w:rPr>
          <w:rFonts w:ascii="Arial" w:hAnsi="Arial" w:cs="Arial"/>
          <w:sz w:val="28"/>
          <w:szCs w:val="28"/>
        </w:rPr>
      </w:pPr>
      <w:r w:rsidRPr="00911FEE">
        <w:rPr>
          <w:rFonts w:ascii="Arial" w:hAnsi="Arial" w:cs="Arial"/>
          <w:sz w:val="28"/>
          <w:szCs w:val="28"/>
        </w:rPr>
        <w:t>Each week</w:t>
      </w:r>
      <w:r w:rsidR="00C37E5C">
        <w:rPr>
          <w:rFonts w:ascii="Arial" w:hAnsi="Arial" w:cs="Arial"/>
          <w:sz w:val="28"/>
          <w:szCs w:val="28"/>
        </w:rPr>
        <w:t>, every day,</w:t>
      </w:r>
      <w:r w:rsidRPr="00911FEE">
        <w:rPr>
          <w:rFonts w:ascii="Arial" w:hAnsi="Arial" w:cs="Arial"/>
          <w:sz w:val="28"/>
          <w:szCs w:val="28"/>
        </w:rPr>
        <w:t xml:space="preserve"> all of us have opportunities to use the blessings God has given us to be a blessing to someone else. It might be something big; but it can also be something simple like taking </w:t>
      </w:r>
      <w:r w:rsidR="00A1501F" w:rsidRPr="00911FEE">
        <w:rPr>
          <w:rFonts w:ascii="Arial" w:hAnsi="Arial" w:cs="Arial"/>
          <w:sz w:val="28"/>
          <w:szCs w:val="28"/>
        </w:rPr>
        <w:t>y</w:t>
      </w:r>
      <w:r w:rsidRPr="00911FEE">
        <w:rPr>
          <w:rFonts w:ascii="Arial" w:hAnsi="Arial" w:cs="Arial"/>
          <w:sz w:val="28"/>
          <w:szCs w:val="28"/>
        </w:rPr>
        <w:t>our grandchildren out for ice cream or buying a friend a cup of coffee.</w:t>
      </w:r>
      <w:r w:rsidR="00AD1199" w:rsidRPr="00911FEE">
        <w:rPr>
          <w:rFonts w:ascii="Arial" w:hAnsi="Arial" w:cs="Arial"/>
          <w:sz w:val="28"/>
          <w:szCs w:val="28"/>
        </w:rPr>
        <w:t xml:space="preserve"> And that is the way we should view our giving to the church. Giving isn’t about guilt</w:t>
      </w:r>
      <w:r w:rsidR="00282F72">
        <w:rPr>
          <w:rFonts w:ascii="Arial" w:hAnsi="Arial" w:cs="Arial"/>
          <w:sz w:val="28"/>
          <w:szCs w:val="28"/>
        </w:rPr>
        <w:t xml:space="preserve">, filling an </w:t>
      </w:r>
      <w:r w:rsidR="00AC515A">
        <w:rPr>
          <w:rFonts w:ascii="Arial" w:hAnsi="Arial" w:cs="Arial"/>
          <w:sz w:val="28"/>
          <w:szCs w:val="28"/>
        </w:rPr>
        <w:t>obligatory</w:t>
      </w:r>
      <w:r w:rsidR="00282F72">
        <w:rPr>
          <w:rFonts w:ascii="Arial" w:hAnsi="Arial" w:cs="Arial"/>
          <w:sz w:val="28"/>
          <w:szCs w:val="28"/>
        </w:rPr>
        <w:t xml:space="preserve"> committee spot,</w:t>
      </w:r>
      <w:r w:rsidR="00A1501F" w:rsidRPr="00911FEE">
        <w:rPr>
          <w:rFonts w:ascii="Arial" w:hAnsi="Arial" w:cs="Arial"/>
          <w:sz w:val="28"/>
          <w:szCs w:val="28"/>
        </w:rPr>
        <w:t xml:space="preserve"> or even </w:t>
      </w:r>
      <w:r w:rsidR="00282F72">
        <w:rPr>
          <w:rFonts w:ascii="Arial" w:hAnsi="Arial" w:cs="Arial"/>
          <w:sz w:val="28"/>
          <w:szCs w:val="28"/>
        </w:rPr>
        <w:t>funding</w:t>
      </w:r>
      <w:r w:rsidR="00A1501F" w:rsidRPr="00911FEE">
        <w:rPr>
          <w:rFonts w:ascii="Arial" w:hAnsi="Arial" w:cs="Arial"/>
          <w:sz w:val="28"/>
          <w:szCs w:val="28"/>
        </w:rPr>
        <w:t xml:space="preserve"> the church budget</w:t>
      </w:r>
      <w:r w:rsidR="00AD1199" w:rsidRPr="00911FEE">
        <w:rPr>
          <w:rFonts w:ascii="Arial" w:hAnsi="Arial" w:cs="Arial"/>
          <w:sz w:val="28"/>
          <w:szCs w:val="28"/>
        </w:rPr>
        <w:t xml:space="preserve">. Giving is our opportunity to praise God, to express our gratitude for the blessings </w:t>
      </w:r>
      <w:r w:rsidR="00A1501F" w:rsidRPr="00911FEE">
        <w:rPr>
          <w:rFonts w:ascii="Arial" w:hAnsi="Arial" w:cs="Arial"/>
          <w:sz w:val="28"/>
          <w:szCs w:val="28"/>
        </w:rPr>
        <w:t xml:space="preserve">God has </w:t>
      </w:r>
      <w:r w:rsidR="00C37E5C">
        <w:rPr>
          <w:rFonts w:ascii="Arial" w:hAnsi="Arial" w:cs="Arial"/>
          <w:sz w:val="28"/>
          <w:szCs w:val="28"/>
        </w:rPr>
        <w:t xml:space="preserve">so generously </w:t>
      </w:r>
      <w:r w:rsidR="00A1501F" w:rsidRPr="00911FEE">
        <w:rPr>
          <w:rFonts w:ascii="Arial" w:hAnsi="Arial" w:cs="Arial"/>
          <w:sz w:val="28"/>
          <w:szCs w:val="28"/>
        </w:rPr>
        <w:t>given us</w:t>
      </w:r>
      <w:r w:rsidR="00AD1199" w:rsidRPr="00911FEE">
        <w:rPr>
          <w:rFonts w:ascii="Arial" w:hAnsi="Arial" w:cs="Arial"/>
          <w:sz w:val="28"/>
          <w:szCs w:val="28"/>
        </w:rPr>
        <w:t>.</w:t>
      </w:r>
    </w:p>
    <w:p w:rsidR="00AD1199" w:rsidRPr="00911FEE" w:rsidRDefault="00AD1199" w:rsidP="000A536A">
      <w:pPr>
        <w:spacing w:line="360" w:lineRule="auto"/>
        <w:rPr>
          <w:rFonts w:ascii="Arial" w:hAnsi="Arial" w:cs="Arial"/>
          <w:sz w:val="28"/>
          <w:szCs w:val="28"/>
        </w:rPr>
      </w:pPr>
      <w:r w:rsidRPr="00911FEE">
        <w:rPr>
          <w:rFonts w:ascii="Arial" w:hAnsi="Arial" w:cs="Arial"/>
          <w:sz w:val="28"/>
          <w:szCs w:val="28"/>
        </w:rPr>
        <w:t>Kent Millard who retired from St. Luke’s UMC in Indy shares a story of gratitude from when his son was in the fifth grade. Kent had been appointed to serve as a district superintendent and the family would need to move. Kent would be replacing Rueben Job who would later become a United Methodist bishop. Kent’s son, Kendall, did not want to move. He was adamant, refusing to leave his friends</w:t>
      </w:r>
      <w:r w:rsidR="00FB6B05" w:rsidRPr="00911FEE">
        <w:rPr>
          <w:rFonts w:ascii="Arial" w:hAnsi="Arial" w:cs="Arial"/>
          <w:sz w:val="28"/>
          <w:szCs w:val="28"/>
        </w:rPr>
        <w:t xml:space="preserve">, his room, his church and his school. But Kent and his wife explained that they were a family and they would all move together. When they arrived at the district parsonage, in the large downstairs family room, they discovered an electric train and track set up and plugged in. Beside it was a note that said, “For Kendall from the Rueben Job family.” Soon a local Methodist pastor stopped by the house with his son, John, who was the same age as Kendall. They began to play with the train and then began to explore the neighborhood. The next day Kendall walked into his father’s study with his hands cupped. They were filled with coins that he poured out on his father’s desk as he said, “Here, </w:t>
      </w:r>
      <w:r w:rsidR="00FB6B05" w:rsidRPr="00911FEE">
        <w:rPr>
          <w:rFonts w:ascii="Arial" w:hAnsi="Arial" w:cs="Arial"/>
          <w:sz w:val="28"/>
          <w:szCs w:val="28"/>
        </w:rPr>
        <w:lastRenderedPageBreak/>
        <w:t>dad, give this to God.” Kent was surprised and wanted to know why Kendall was giving his money to God. He responded, “Just to say thanks.” “Thanks for what?” Kent asked. “You know – the train, John, my new room</w:t>
      </w:r>
      <w:r w:rsidR="00282F72">
        <w:rPr>
          <w:rFonts w:ascii="Arial" w:hAnsi="Arial" w:cs="Arial"/>
          <w:sz w:val="28"/>
          <w:szCs w:val="28"/>
        </w:rPr>
        <w:t xml:space="preserve">.” </w:t>
      </w:r>
      <w:r w:rsidR="00FB6B05" w:rsidRPr="00911FEE">
        <w:rPr>
          <w:rFonts w:ascii="Arial" w:hAnsi="Arial" w:cs="Arial"/>
          <w:sz w:val="28"/>
          <w:szCs w:val="28"/>
        </w:rPr>
        <w:t>Kendall said he opened his piggy bank and counted his money on his bed and then decided to give half of it to God.</w:t>
      </w:r>
      <w:r w:rsidR="00A70287" w:rsidRPr="00911FEE">
        <w:rPr>
          <w:rStyle w:val="EndnoteReference"/>
          <w:rFonts w:ascii="Arial" w:hAnsi="Arial" w:cs="Arial"/>
          <w:sz w:val="28"/>
          <w:szCs w:val="28"/>
        </w:rPr>
        <w:endnoteReference w:id="3"/>
      </w:r>
    </w:p>
    <w:p w:rsidR="00FB6B05" w:rsidRDefault="00FB6B05" w:rsidP="000A536A">
      <w:pPr>
        <w:spacing w:line="360" w:lineRule="auto"/>
        <w:rPr>
          <w:rFonts w:ascii="Arial" w:hAnsi="Arial" w:cs="Arial"/>
          <w:sz w:val="28"/>
          <w:szCs w:val="28"/>
        </w:rPr>
      </w:pPr>
      <w:r w:rsidRPr="00911FEE">
        <w:rPr>
          <w:rFonts w:ascii="Arial" w:hAnsi="Arial" w:cs="Arial"/>
          <w:sz w:val="28"/>
          <w:szCs w:val="28"/>
        </w:rPr>
        <w:t>Friends, our motivation for giving shouldn’t be guilt</w:t>
      </w:r>
      <w:r w:rsidR="004B321A">
        <w:rPr>
          <w:rFonts w:ascii="Arial" w:hAnsi="Arial" w:cs="Arial"/>
          <w:sz w:val="28"/>
          <w:szCs w:val="28"/>
        </w:rPr>
        <w:t>,</w:t>
      </w:r>
      <w:r w:rsidRPr="00911FEE">
        <w:rPr>
          <w:rFonts w:ascii="Arial" w:hAnsi="Arial" w:cs="Arial"/>
          <w:sz w:val="28"/>
          <w:szCs w:val="28"/>
        </w:rPr>
        <w:t xml:space="preserve"> fear</w:t>
      </w:r>
      <w:r w:rsidR="004B321A">
        <w:rPr>
          <w:rFonts w:ascii="Arial" w:hAnsi="Arial" w:cs="Arial"/>
          <w:sz w:val="28"/>
          <w:szCs w:val="28"/>
        </w:rPr>
        <w:t xml:space="preserve"> or manipulation</w:t>
      </w:r>
      <w:r w:rsidR="00282F72">
        <w:rPr>
          <w:rFonts w:ascii="Arial" w:hAnsi="Arial" w:cs="Arial"/>
          <w:sz w:val="28"/>
          <w:szCs w:val="28"/>
        </w:rPr>
        <w:t>.</w:t>
      </w:r>
      <w:r w:rsidRPr="00911FEE">
        <w:rPr>
          <w:rFonts w:ascii="Arial" w:hAnsi="Arial" w:cs="Arial"/>
          <w:sz w:val="28"/>
          <w:szCs w:val="28"/>
        </w:rPr>
        <w:t xml:space="preserve"> Before we count our money</w:t>
      </w:r>
      <w:r w:rsidR="00AC515A">
        <w:rPr>
          <w:rFonts w:ascii="Arial" w:hAnsi="Arial" w:cs="Arial"/>
          <w:sz w:val="28"/>
          <w:szCs w:val="28"/>
        </w:rPr>
        <w:t>, before we inventory the skills we can share, before we plan out our calendar</w:t>
      </w:r>
      <w:r w:rsidRPr="00911FEE">
        <w:rPr>
          <w:rFonts w:ascii="Arial" w:hAnsi="Arial" w:cs="Arial"/>
          <w:sz w:val="28"/>
          <w:szCs w:val="28"/>
        </w:rPr>
        <w:t xml:space="preserve">, we need to count our blessings. Giving </w:t>
      </w:r>
      <w:r w:rsidR="00A1501F" w:rsidRPr="00911FEE">
        <w:rPr>
          <w:rFonts w:ascii="Arial" w:hAnsi="Arial" w:cs="Arial"/>
          <w:sz w:val="28"/>
          <w:szCs w:val="28"/>
        </w:rPr>
        <w:t>to the church, to a friend, a family member, or even to a stranger</w:t>
      </w:r>
      <w:r w:rsidR="00282F72">
        <w:rPr>
          <w:rFonts w:ascii="Arial" w:hAnsi="Arial" w:cs="Arial"/>
          <w:sz w:val="28"/>
          <w:szCs w:val="28"/>
        </w:rPr>
        <w:t>; finding the courage to share a talent that you’ve kept hidden</w:t>
      </w:r>
      <w:r w:rsidR="00A1501F" w:rsidRPr="00911FEE">
        <w:rPr>
          <w:rFonts w:ascii="Arial" w:hAnsi="Arial" w:cs="Arial"/>
          <w:sz w:val="28"/>
          <w:szCs w:val="28"/>
        </w:rPr>
        <w:t xml:space="preserve"> </w:t>
      </w:r>
      <w:r w:rsidR="00282F72">
        <w:rPr>
          <w:rFonts w:ascii="Arial" w:hAnsi="Arial" w:cs="Arial"/>
          <w:sz w:val="28"/>
          <w:szCs w:val="28"/>
        </w:rPr>
        <w:t>away; recognizing that even your time listening (not giving advice</w:t>
      </w:r>
      <w:r w:rsidR="00AC515A">
        <w:rPr>
          <w:rFonts w:ascii="Arial" w:hAnsi="Arial" w:cs="Arial"/>
          <w:sz w:val="28"/>
          <w:szCs w:val="28"/>
        </w:rPr>
        <w:t>, mind you</w:t>
      </w:r>
      <w:r w:rsidR="00282F72">
        <w:rPr>
          <w:rFonts w:ascii="Arial" w:hAnsi="Arial" w:cs="Arial"/>
          <w:sz w:val="28"/>
          <w:szCs w:val="28"/>
        </w:rPr>
        <w:t xml:space="preserve">), but just listening to another person is a blessing; it all </w:t>
      </w:r>
      <w:r w:rsidRPr="00911FEE">
        <w:rPr>
          <w:rFonts w:ascii="Arial" w:hAnsi="Arial" w:cs="Arial"/>
          <w:sz w:val="28"/>
          <w:szCs w:val="28"/>
        </w:rPr>
        <w:t xml:space="preserve">stems from </w:t>
      </w:r>
      <w:r w:rsidR="00A1501F" w:rsidRPr="00911FEE">
        <w:rPr>
          <w:rFonts w:ascii="Arial" w:hAnsi="Arial" w:cs="Arial"/>
          <w:sz w:val="28"/>
          <w:szCs w:val="28"/>
        </w:rPr>
        <w:t xml:space="preserve">a sense of </w:t>
      </w:r>
      <w:r w:rsidRPr="00911FEE">
        <w:rPr>
          <w:rFonts w:ascii="Arial" w:hAnsi="Arial" w:cs="Arial"/>
          <w:sz w:val="28"/>
          <w:szCs w:val="28"/>
        </w:rPr>
        <w:t>gratitude; from the wonderful recognition that we’ve been blessed by God in order to be a blessing to others.</w:t>
      </w:r>
    </w:p>
    <w:p w:rsidR="00911FEE" w:rsidRDefault="00346A08" w:rsidP="000A536A">
      <w:pPr>
        <w:spacing w:line="360" w:lineRule="auto"/>
        <w:rPr>
          <w:rFonts w:ascii="Arial" w:hAnsi="Arial" w:cs="Arial"/>
          <w:sz w:val="28"/>
          <w:szCs w:val="28"/>
        </w:rPr>
      </w:pPr>
      <w:r w:rsidRPr="00346A08">
        <w:rPr>
          <w:rFonts w:ascii="Arial" w:hAnsi="Arial" w:cs="Arial"/>
          <w:noProof/>
          <w:sz w:val="28"/>
          <w:szCs w:val="28"/>
          <w:lang w:eastAsia="zh-TW"/>
        </w:rPr>
        <w:pict>
          <v:shapetype id="_x0000_t202" coordsize="21600,21600" o:spt="202" path="m,l,21600r21600,l21600,xe">
            <v:stroke joinstyle="miter"/>
            <v:path gradientshapeok="t" o:connecttype="rect"/>
          </v:shapetype>
          <v:shape id="_x0000_s1026" type="#_x0000_t202" style="position:absolute;margin-left:116.25pt;margin-top:6.75pt;width:186.35pt;height:104.55pt;z-index:251660288;mso-width-percent:400;mso-height-percent:200;mso-width-percent:400;mso-height-percent:200;mso-width-relative:margin;mso-height-relative:margin">
            <v:textbox style="mso-fit-shape-to-text:t">
              <w:txbxContent>
                <w:p w:rsidR="00911FEE" w:rsidRPr="00911FEE" w:rsidRDefault="00911FEE" w:rsidP="00911FEE">
                  <w:pPr>
                    <w:jc w:val="center"/>
                    <w:rPr>
                      <w:rFonts w:ascii="Century Gothic" w:hAnsi="Century Gothic"/>
                      <w:i/>
                      <w:sz w:val="22"/>
                      <w:szCs w:val="22"/>
                    </w:rPr>
                  </w:pPr>
                  <w:r w:rsidRPr="00911FEE">
                    <w:rPr>
                      <w:rFonts w:ascii="Century Gothic" w:hAnsi="Century Gothic"/>
                      <w:i/>
                      <w:sz w:val="22"/>
                      <w:szCs w:val="22"/>
                    </w:rPr>
                    <w:t>Blessed to be a Blessing</w:t>
                  </w:r>
                </w:p>
                <w:p w:rsidR="00911FEE" w:rsidRPr="00911FEE" w:rsidRDefault="00911FEE" w:rsidP="00911FEE">
                  <w:pPr>
                    <w:jc w:val="center"/>
                    <w:rPr>
                      <w:rFonts w:ascii="Century Gothic" w:hAnsi="Century Gothic"/>
                      <w:sz w:val="22"/>
                      <w:szCs w:val="22"/>
                    </w:rPr>
                  </w:pPr>
                  <w:r w:rsidRPr="00911FEE">
                    <w:rPr>
                      <w:rFonts w:ascii="Century Gothic" w:hAnsi="Century Gothic"/>
                      <w:sz w:val="22"/>
                      <w:szCs w:val="22"/>
                    </w:rPr>
                    <w:t>Scripture:  Genesis 12:1-3</w:t>
                  </w:r>
                </w:p>
                <w:p w:rsidR="00911FEE" w:rsidRPr="00911FEE" w:rsidRDefault="00911FEE" w:rsidP="00911FEE">
                  <w:pPr>
                    <w:jc w:val="center"/>
                    <w:rPr>
                      <w:rFonts w:ascii="Century Gothic" w:hAnsi="Century Gothic"/>
                      <w:sz w:val="22"/>
                      <w:szCs w:val="22"/>
                    </w:rPr>
                  </w:pPr>
                  <w:r w:rsidRPr="00911FEE">
                    <w:rPr>
                      <w:rFonts w:ascii="Century Gothic" w:hAnsi="Century Gothic"/>
                      <w:sz w:val="22"/>
                      <w:szCs w:val="22"/>
                    </w:rPr>
                    <w:t>Preached on October 2, 2016</w:t>
                  </w:r>
                </w:p>
                <w:p w:rsidR="00911FEE" w:rsidRPr="00911FEE" w:rsidRDefault="00911FEE" w:rsidP="00911FEE">
                  <w:pPr>
                    <w:jc w:val="center"/>
                    <w:rPr>
                      <w:rFonts w:ascii="Century Gothic" w:hAnsi="Century Gothic"/>
                      <w:sz w:val="22"/>
                      <w:szCs w:val="22"/>
                    </w:rPr>
                  </w:pPr>
                  <w:r w:rsidRPr="00911FEE">
                    <w:rPr>
                      <w:rFonts w:ascii="Century Gothic" w:hAnsi="Century Gothic"/>
                      <w:sz w:val="22"/>
                      <w:szCs w:val="22"/>
                    </w:rPr>
                    <w:t>@ Trinity U.M. Church, Lafayette</w:t>
                  </w:r>
                </w:p>
                <w:p w:rsidR="00911FEE" w:rsidRPr="00911FEE" w:rsidRDefault="00911FEE" w:rsidP="00911FEE">
                  <w:pPr>
                    <w:jc w:val="center"/>
                    <w:rPr>
                      <w:rFonts w:ascii="Century Gothic" w:hAnsi="Century Gothic"/>
                      <w:sz w:val="22"/>
                      <w:szCs w:val="22"/>
                    </w:rPr>
                  </w:pPr>
                  <w:r w:rsidRPr="00911FEE">
                    <w:rPr>
                      <w:rFonts w:ascii="Century Gothic" w:hAnsi="Century Gothic"/>
                      <w:sz w:val="22"/>
                      <w:szCs w:val="22"/>
                    </w:rPr>
                    <w:t>By Tracey Leslie</w:t>
                  </w:r>
                </w:p>
              </w:txbxContent>
            </v:textbox>
          </v:shape>
        </w:pict>
      </w:r>
    </w:p>
    <w:p w:rsidR="00911FEE" w:rsidRDefault="00911FEE" w:rsidP="000A536A">
      <w:pPr>
        <w:spacing w:line="360" w:lineRule="auto"/>
        <w:rPr>
          <w:rFonts w:ascii="Arial" w:hAnsi="Arial" w:cs="Arial"/>
          <w:sz w:val="28"/>
          <w:szCs w:val="28"/>
        </w:rPr>
      </w:pPr>
    </w:p>
    <w:p w:rsidR="00911FEE" w:rsidRDefault="00911FEE" w:rsidP="000A536A">
      <w:pPr>
        <w:spacing w:line="360" w:lineRule="auto"/>
        <w:rPr>
          <w:rFonts w:ascii="Arial" w:hAnsi="Arial" w:cs="Arial"/>
          <w:sz w:val="28"/>
          <w:szCs w:val="28"/>
        </w:rPr>
      </w:pPr>
    </w:p>
    <w:p w:rsidR="00911FEE" w:rsidRPr="00911FEE" w:rsidRDefault="00911FEE" w:rsidP="000A536A">
      <w:pPr>
        <w:spacing w:line="360" w:lineRule="auto"/>
        <w:rPr>
          <w:rFonts w:ascii="Arial" w:hAnsi="Arial" w:cs="Arial"/>
          <w:sz w:val="28"/>
          <w:szCs w:val="28"/>
        </w:rPr>
      </w:pPr>
    </w:p>
    <w:sectPr w:rsidR="00911FEE" w:rsidRPr="00911FEE" w:rsidSect="00214F7D">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785" w:rsidRDefault="008D3785" w:rsidP="00C46E5E">
      <w:r>
        <w:separator/>
      </w:r>
    </w:p>
  </w:endnote>
  <w:endnote w:type="continuationSeparator" w:id="0">
    <w:p w:rsidR="008D3785" w:rsidRDefault="008D3785" w:rsidP="00C46E5E">
      <w:r>
        <w:continuationSeparator/>
      </w:r>
    </w:p>
  </w:endnote>
  <w:endnote w:id="1">
    <w:p w:rsidR="0097502C" w:rsidRDefault="0097502C">
      <w:pPr>
        <w:pStyle w:val="EndnoteText"/>
      </w:pPr>
      <w:r>
        <w:rPr>
          <w:rStyle w:val="EndnoteReference"/>
        </w:rPr>
        <w:endnoteRef/>
      </w:r>
      <w:r>
        <w:t xml:space="preserve"> Genesis 1:28</w:t>
      </w:r>
    </w:p>
  </w:endnote>
  <w:endnote w:id="2">
    <w:p w:rsidR="001A1E02" w:rsidRDefault="001A1E02">
      <w:pPr>
        <w:pStyle w:val="EndnoteText"/>
      </w:pPr>
      <w:r>
        <w:rPr>
          <w:rStyle w:val="EndnoteReference"/>
        </w:rPr>
        <w:endnoteRef/>
      </w:r>
      <w:r>
        <w:t xml:space="preserve"> James 1:17</w:t>
      </w:r>
    </w:p>
  </w:endnote>
  <w:endnote w:id="3">
    <w:p w:rsidR="00A70287" w:rsidRPr="00A70287" w:rsidRDefault="00A70287">
      <w:pPr>
        <w:pStyle w:val="EndnoteText"/>
      </w:pPr>
      <w:r>
        <w:rPr>
          <w:rStyle w:val="EndnoteReference"/>
        </w:rPr>
        <w:endnoteRef/>
      </w:r>
      <w:r>
        <w:t xml:space="preserve"> </w:t>
      </w:r>
      <w:proofErr w:type="gramStart"/>
      <w:r>
        <w:t xml:space="preserve">Story taken from </w:t>
      </w:r>
      <w:r>
        <w:rPr>
          <w:u w:val="single"/>
        </w:rPr>
        <w:t>The Gratitude Path: Leading Your Church to Generosity</w:t>
      </w:r>
      <w:r>
        <w:t xml:space="preserve"> by Kent Millard.</w:t>
      </w:r>
      <w:proofErr w:type="gramEnd"/>
      <w:r>
        <w:t xml:space="preserve">  Abingdon Press; 2015; pp. 1-2</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wSymbol">
    <w:altName w:val="Times New Roman"/>
    <w:panose1 w:val="02020603050405020304"/>
    <w:charset w:val="00"/>
    <w:family w:val="roman"/>
    <w:pitch w:val="variable"/>
    <w:sig w:usb0="00000003" w:usb1="00000000" w:usb2="00000000" w:usb3="00000000" w:csb0="00000001" w:csb1="00000000"/>
  </w:font>
  <w:font w:name="Bwgrkl">
    <w:altName w:val="Times New Roman"/>
    <w:panose1 w:val="02020603050405020304"/>
    <w:charset w:val="00"/>
    <w:family w:val="roman"/>
    <w:pitch w:val="variable"/>
    <w:sig w:usb0="00000003" w:usb1="00000000" w:usb2="00000000" w:usb3="00000000" w:csb0="00000001" w:csb1="00000000"/>
  </w:font>
  <w:font w:name="Bwhebb">
    <w:altName w:val="Times New Roman"/>
    <w:panose1 w:val="020206030504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785" w:rsidRDefault="008D3785" w:rsidP="00C46E5E">
      <w:r>
        <w:separator/>
      </w:r>
    </w:p>
  </w:footnote>
  <w:footnote w:type="continuationSeparator" w:id="0">
    <w:p w:rsidR="008D3785" w:rsidRDefault="008D3785" w:rsidP="00C46E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10A13FE"/>
    <w:lvl w:ilvl="0">
      <w:start w:val="1"/>
      <w:numFmt w:val="bullet"/>
      <w:lvlText w:val=""/>
      <w:lvlJc w:val="left"/>
      <w:pPr>
        <w:tabs>
          <w:tab w:val="num" w:pos="360"/>
        </w:tabs>
        <w:ind w:left="360" w:hanging="360"/>
      </w:pPr>
      <w:rPr>
        <w:rFonts w:ascii="Symbol" w:hAnsi="Symbol" w:hint="default"/>
      </w:rPr>
    </w:lvl>
  </w:abstractNum>
  <w:abstractNum w:abstractNumId="1">
    <w:nsid w:val="FFFFFFFB"/>
    <w:multiLevelType w:val="multilevel"/>
    <w:tmpl w:val="04EC4C24"/>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2">
    <w:nsid w:val="0D837C72"/>
    <w:multiLevelType w:val="singleLevel"/>
    <w:tmpl w:val="4C5482A4"/>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45494814"/>
    <w:multiLevelType w:val="hybridMultilevel"/>
    <w:tmpl w:val="E7DA5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 w:numId="11">
    <w:abstractNumId w:val="2"/>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4"/>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B6DB7"/>
    <w:rsid w:val="000050DC"/>
    <w:rsid w:val="000125A8"/>
    <w:rsid w:val="00013391"/>
    <w:rsid w:val="000202E0"/>
    <w:rsid w:val="00021710"/>
    <w:rsid w:val="00030512"/>
    <w:rsid w:val="00030848"/>
    <w:rsid w:val="00030B10"/>
    <w:rsid w:val="00033358"/>
    <w:rsid w:val="00034877"/>
    <w:rsid w:val="00035BA3"/>
    <w:rsid w:val="00045302"/>
    <w:rsid w:val="0004556F"/>
    <w:rsid w:val="00045E4C"/>
    <w:rsid w:val="00053EE4"/>
    <w:rsid w:val="000570EE"/>
    <w:rsid w:val="00066F08"/>
    <w:rsid w:val="000743FF"/>
    <w:rsid w:val="00083B0D"/>
    <w:rsid w:val="000861FD"/>
    <w:rsid w:val="00091332"/>
    <w:rsid w:val="000952A3"/>
    <w:rsid w:val="00095A19"/>
    <w:rsid w:val="000979ED"/>
    <w:rsid w:val="000A211D"/>
    <w:rsid w:val="000A536A"/>
    <w:rsid w:val="000A54C0"/>
    <w:rsid w:val="000B4044"/>
    <w:rsid w:val="000B59D2"/>
    <w:rsid w:val="000B7298"/>
    <w:rsid w:val="000B78C5"/>
    <w:rsid w:val="000C6697"/>
    <w:rsid w:val="000C79C9"/>
    <w:rsid w:val="000D37DC"/>
    <w:rsid w:val="000E1B6E"/>
    <w:rsid w:val="000E45E8"/>
    <w:rsid w:val="000E7E80"/>
    <w:rsid w:val="000F0B28"/>
    <w:rsid w:val="001029EC"/>
    <w:rsid w:val="00103F5B"/>
    <w:rsid w:val="00117BCB"/>
    <w:rsid w:val="00123D8C"/>
    <w:rsid w:val="001352B6"/>
    <w:rsid w:val="001369D2"/>
    <w:rsid w:val="00141955"/>
    <w:rsid w:val="00146919"/>
    <w:rsid w:val="001479DF"/>
    <w:rsid w:val="00147E45"/>
    <w:rsid w:val="00153214"/>
    <w:rsid w:val="00153493"/>
    <w:rsid w:val="00153509"/>
    <w:rsid w:val="00154A9A"/>
    <w:rsid w:val="0015572D"/>
    <w:rsid w:val="00155E45"/>
    <w:rsid w:val="0016116F"/>
    <w:rsid w:val="00161B9F"/>
    <w:rsid w:val="0016255E"/>
    <w:rsid w:val="001649AD"/>
    <w:rsid w:val="00167A94"/>
    <w:rsid w:val="00174CF0"/>
    <w:rsid w:val="00175C4A"/>
    <w:rsid w:val="0017666A"/>
    <w:rsid w:val="0018476B"/>
    <w:rsid w:val="00185196"/>
    <w:rsid w:val="00191C4B"/>
    <w:rsid w:val="00196AF9"/>
    <w:rsid w:val="001A1E02"/>
    <w:rsid w:val="001A74DC"/>
    <w:rsid w:val="001B074B"/>
    <w:rsid w:val="001B2CF1"/>
    <w:rsid w:val="001B45C3"/>
    <w:rsid w:val="001C0696"/>
    <w:rsid w:val="001C222F"/>
    <w:rsid w:val="001C6E33"/>
    <w:rsid w:val="001D62DD"/>
    <w:rsid w:val="001E3CED"/>
    <w:rsid w:val="001E6E59"/>
    <w:rsid w:val="001F6466"/>
    <w:rsid w:val="00204A90"/>
    <w:rsid w:val="00206BF4"/>
    <w:rsid w:val="0021410D"/>
    <w:rsid w:val="00214F7D"/>
    <w:rsid w:val="00216351"/>
    <w:rsid w:val="002202C0"/>
    <w:rsid w:val="00224473"/>
    <w:rsid w:val="002347A1"/>
    <w:rsid w:val="0024434E"/>
    <w:rsid w:val="002520A8"/>
    <w:rsid w:val="00257086"/>
    <w:rsid w:val="00261D43"/>
    <w:rsid w:val="00264E60"/>
    <w:rsid w:val="002809CE"/>
    <w:rsid w:val="00282F72"/>
    <w:rsid w:val="0028563F"/>
    <w:rsid w:val="00285FD9"/>
    <w:rsid w:val="00287E8A"/>
    <w:rsid w:val="002910BC"/>
    <w:rsid w:val="00295A3B"/>
    <w:rsid w:val="00297F2D"/>
    <w:rsid w:val="002B184F"/>
    <w:rsid w:val="002C1354"/>
    <w:rsid w:val="002C5732"/>
    <w:rsid w:val="002C5C79"/>
    <w:rsid w:val="002C695E"/>
    <w:rsid w:val="002D3D98"/>
    <w:rsid w:val="002E45F1"/>
    <w:rsid w:val="002E4A42"/>
    <w:rsid w:val="002F226B"/>
    <w:rsid w:val="002F54A1"/>
    <w:rsid w:val="003021FF"/>
    <w:rsid w:val="00311497"/>
    <w:rsid w:val="0031209D"/>
    <w:rsid w:val="00313473"/>
    <w:rsid w:val="00322991"/>
    <w:rsid w:val="003341F5"/>
    <w:rsid w:val="00340567"/>
    <w:rsid w:val="00344025"/>
    <w:rsid w:val="00346A08"/>
    <w:rsid w:val="003517DD"/>
    <w:rsid w:val="0035282A"/>
    <w:rsid w:val="00360E85"/>
    <w:rsid w:val="00365351"/>
    <w:rsid w:val="00370A55"/>
    <w:rsid w:val="00374ECD"/>
    <w:rsid w:val="00381CFF"/>
    <w:rsid w:val="0038293D"/>
    <w:rsid w:val="00391D46"/>
    <w:rsid w:val="00397D4E"/>
    <w:rsid w:val="003B30DA"/>
    <w:rsid w:val="003B5353"/>
    <w:rsid w:val="003B61DF"/>
    <w:rsid w:val="003C289F"/>
    <w:rsid w:val="003C4F59"/>
    <w:rsid w:val="003D4DCA"/>
    <w:rsid w:val="003E4496"/>
    <w:rsid w:val="003F0614"/>
    <w:rsid w:val="003F0641"/>
    <w:rsid w:val="003F5C06"/>
    <w:rsid w:val="003F7393"/>
    <w:rsid w:val="00402DCD"/>
    <w:rsid w:val="00405819"/>
    <w:rsid w:val="0041194A"/>
    <w:rsid w:val="00411D78"/>
    <w:rsid w:val="004132C7"/>
    <w:rsid w:val="00414AA7"/>
    <w:rsid w:val="00414DF4"/>
    <w:rsid w:val="00425D54"/>
    <w:rsid w:val="004307A6"/>
    <w:rsid w:val="00433839"/>
    <w:rsid w:val="0043398C"/>
    <w:rsid w:val="00441547"/>
    <w:rsid w:val="00441F69"/>
    <w:rsid w:val="00442425"/>
    <w:rsid w:val="00442C38"/>
    <w:rsid w:val="004440E1"/>
    <w:rsid w:val="00444859"/>
    <w:rsid w:val="00445ADF"/>
    <w:rsid w:val="0045028A"/>
    <w:rsid w:val="00453E98"/>
    <w:rsid w:val="00455053"/>
    <w:rsid w:val="004553D8"/>
    <w:rsid w:val="00457296"/>
    <w:rsid w:val="0046243D"/>
    <w:rsid w:val="004706D0"/>
    <w:rsid w:val="00470889"/>
    <w:rsid w:val="00472C95"/>
    <w:rsid w:val="00474A2A"/>
    <w:rsid w:val="00474AB6"/>
    <w:rsid w:val="00481067"/>
    <w:rsid w:val="004924D0"/>
    <w:rsid w:val="00492871"/>
    <w:rsid w:val="00493B06"/>
    <w:rsid w:val="00495B62"/>
    <w:rsid w:val="004A0BA6"/>
    <w:rsid w:val="004A2B87"/>
    <w:rsid w:val="004A424B"/>
    <w:rsid w:val="004A473E"/>
    <w:rsid w:val="004A5833"/>
    <w:rsid w:val="004A645D"/>
    <w:rsid w:val="004B321A"/>
    <w:rsid w:val="004B43A0"/>
    <w:rsid w:val="004B463A"/>
    <w:rsid w:val="004B6D2D"/>
    <w:rsid w:val="004C2CFE"/>
    <w:rsid w:val="004D0694"/>
    <w:rsid w:val="004D1091"/>
    <w:rsid w:val="004D1EE7"/>
    <w:rsid w:val="004D6DD2"/>
    <w:rsid w:val="004E1DCB"/>
    <w:rsid w:val="004E4FEA"/>
    <w:rsid w:val="004F009A"/>
    <w:rsid w:val="00507380"/>
    <w:rsid w:val="00515C0A"/>
    <w:rsid w:val="00516677"/>
    <w:rsid w:val="00516C92"/>
    <w:rsid w:val="00521152"/>
    <w:rsid w:val="005228A1"/>
    <w:rsid w:val="00543757"/>
    <w:rsid w:val="00547850"/>
    <w:rsid w:val="00550F2C"/>
    <w:rsid w:val="00552E2B"/>
    <w:rsid w:val="00556CD3"/>
    <w:rsid w:val="00562C03"/>
    <w:rsid w:val="00565DAF"/>
    <w:rsid w:val="005762C6"/>
    <w:rsid w:val="0057635F"/>
    <w:rsid w:val="005801D7"/>
    <w:rsid w:val="00587649"/>
    <w:rsid w:val="00591972"/>
    <w:rsid w:val="0059204B"/>
    <w:rsid w:val="005A37C7"/>
    <w:rsid w:val="005A7992"/>
    <w:rsid w:val="005B2B13"/>
    <w:rsid w:val="005B5055"/>
    <w:rsid w:val="005B5EF9"/>
    <w:rsid w:val="005B6D18"/>
    <w:rsid w:val="005C33DB"/>
    <w:rsid w:val="005D3DB9"/>
    <w:rsid w:val="005D535A"/>
    <w:rsid w:val="005D5B70"/>
    <w:rsid w:val="005E05C5"/>
    <w:rsid w:val="005E14B2"/>
    <w:rsid w:val="005E30BF"/>
    <w:rsid w:val="005E6D8E"/>
    <w:rsid w:val="00606E82"/>
    <w:rsid w:val="00610DBA"/>
    <w:rsid w:val="00611943"/>
    <w:rsid w:val="00611FC1"/>
    <w:rsid w:val="00614C1E"/>
    <w:rsid w:val="00615866"/>
    <w:rsid w:val="00616676"/>
    <w:rsid w:val="006217A4"/>
    <w:rsid w:val="006264DF"/>
    <w:rsid w:val="00632F24"/>
    <w:rsid w:val="00635D57"/>
    <w:rsid w:val="0064205E"/>
    <w:rsid w:val="00644492"/>
    <w:rsid w:val="0064747E"/>
    <w:rsid w:val="00653FF2"/>
    <w:rsid w:val="006617D3"/>
    <w:rsid w:val="00674CB7"/>
    <w:rsid w:val="0067679D"/>
    <w:rsid w:val="00695083"/>
    <w:rsid w:val="00697199"/>
    <w:rsid w:val="006A0347"/>
    <w:rsid w:val="006A0C53"/>
    <w:rsid w:val="006A35C8"/>
    <w:rsid w:val="006A35F7"/>
    <w:rsid w:val="006A4B72"/>
    <w:rsid w:val="006B2452"/>
    <w:rsid w:val="006C3A41"/>
    <w:rsid w:val="006D0560"/>
    <w:rsid w:val="006D18F7"/>
    <w:rsid w:val="006D4944"/>
    <w:rsid w:val="006E01B0"/>
    <w:rsid w:val="006E2003"/>
    <w:rsid w:val="006E7CC0"/>
    <w:rsid w:val="007005E1"/>
    <w:rsid w:val="00701BD9"/>
    <w:rsid w:val="00706F21"/>
    <w:rsid w:val="00711CA0"/>
    <w:rsid w:val="00713221"/>
    <w:rsid w:val="00716468"/>
    <w:rsid w:val="00724434"/>
    <w:rsid w:val="00725DAB"/>
    <w:rsid w:val="00732651"/>
    <w:rsid w:val="007364D7"/>
    <w:rsid w:val="007452DE"/>
    <w:rsid w:val="00747C56"/>
    <w:rsid w:val="00747DCD"/>
    <w:rsid w:val="007613DF"/>
    <w:rsid w:val="00764BEB"/>
    <w:rsid w:val="00766F05"/>
    <w:rsid w:val="00773F6D"/>
    <w:rsid w:val="00781A5D"/>
    <w:rsid w:val="007829FE"/>
    <w:rsid w:val="00786BC4"/>
    <w:rsid w:val="00787523"/>
    <w:rsid w:val="007A2FE8"/>
    <w:rsid w:val="007B18C6"/>
    <w:rsid w:val="007C06B1"/>
    <w:rsid w:val="007C7304"/>
    <w:rsid w:val="007D3B8F"/>
    <w:rsid w:val="007D7911"/>
    <w:rsid w:val="007E331D"/>
    <w:rsid w:val="007E594C"/>
    <w:rsid w:val="007F5AA9"/>
    <w:rsid w:val="008024DE"/>
    <w:rsid w:val="00803460"/>
    <w:rsid w:val="0080519C"/>
    <w:rsid w:val="00805228"/>
    <w:rsid w:val="00807141"/>
    <w:rsid w:val="008128E2"/>
    <w:rsid w:val="00822E7A"/>
    <w:rsid w:val="00823A3C"/>
    <w:rsid w:val="00824426"/>
    <w:rsid w:val="008268A2"/>
    <w:rsid w:val="008278D0"/>
    <w:rsid w:val="00832221"/>
    <w:rsid w:val="00833EFA"/>
    <w:rsid w:val="00834B92"/>
    <w:rsid w:val="0083578A"/>
    <w:rsid w:val="00842AEA"/>
    <w:rsid w:val="00845D1A"/>
    <w:rsid w:val="00850EB2"/>
    <w:rsid w:val="00861E2A"/>
    <w:rsid w:val="00862129"/>
    <w:rsid w:val="00864E10"/>
    <w:rsid w:val="00875949"/>
    <w:rsid w:val="00891C0B"/>
    <w:rsid w:val="008941DF"/>
    <w:rsid w:val="008A035F"/>
    <w:rsid w:val="008A2822"/>
    <w:rsid w:val="008A3FA2"/>
    <w:rsid w:val="008B1B7C"/>
    <w:rsid w:val="008B2F2C"/>
    <w:rsid w:val="008B4CA2"/>
    <w:rsid w:val="008C1331"/>
    <w:rsid w:val="008D0E48"/>
    <w:rsid w:val="008D3785"/>
    <w:rsid w:val="008D740B"/>
    <w:rsid w:val="008D758E"/>
    <w:rsid w:val="008E140D"/>
    <w:rsid w:val="008E1EFC"/>
    <w:rsid w:val="008F2C50"/>
    <w:rsid w:val="00901FA7"/>
    <w:rsid w:val="00903155"/>
    <w:rsid w:val="009048AA"/>
    <w:rsid w:val="0090664F"/>
    <w:rsid w:val="0091121E"/>
    <w:rsid w:val="00911FEE"/>
    <w:rsid w:val="00936C07"/>
    <w:rsid w:val="009434C6"/>
    <w:rsid w:val="009513E3"/>
    <w:rsid w:val="009543A6"/>
    <w:rsid w:val="0095760C"/>
    <w:rsid w:val="0096506B"/>
    <w:rsid w:val="0097502C"/>
    <w:rsid w:val="00982282"/>
    <w:rsid w:val="00986F9A"/>
    <w:rsid w:val="00992156"/>
    <w:rsid w:val="00994342"/>
    <w:rsid w:val="00994DC0"/>
    <w:rsid w:val="009A02BE"/>
    <w:rsid w:val="009A4A0F"/>
    <w:rsid w:val="009C2874"/>
    <w:rsid w:val="009C6837"/>
    <w:rsid w:val="009D4E04"/>
    <w:rsid w:val="009E2826"/>
    <w:rsid w:val="009E648C"/>
    <w:rsid w:val="009F2752"/>
    <w:rsid w:val="00A127AF"/>
    <w:rsid w:val="00A13572"/>
    <w:rsid w:val="00A1501F"/>
    <w:rsid w:val="00A17912"/>
    <w:rsid w:val="00A32230"/>
    <w:rsid w:val="00A34449"/>
    <w:rsid w:val="00A35494"/>
    <w:rsid w:val="00A36BFF"/>
    <w:rsid w:val="00A4042B"/>
    <w:rsid w:val="00A444DF"/>
    <w:rsid w:val="00A47495"/>
    <w:rsid w:val="00A47BDD"/>
    <w:rsid w:val="00A538B9"/>
    <w:rsid w:val="00A53C80"/>
    <w:rsid w:val="00A54EBA"/>
    <w:rsid w:val="00A55A6F"/>
    <w:rsid w:val="00A70287"/>
    <w:rsid w:val="00A7531D"/>
    <w:rsid w:val="00A76211"/>
    <w:rsid w:val="00A76378"/>
    <w:rsid w:val="00A8403D"/>
    <w:rsid w:val="00A863EF"/>
    <w:rsid w:val="00A86829"/>
    <w:rsid w:val="00A90869"/>
    <w:rsid w:val="00A9500A"/>
    <w:rsid w:val="00A97C7D"/>
    <w:rsid w:val="00AA0BD8"/>
    <w:rsid w:val="00AA7373"/>
    <w:rsid w:val="00AB1971"/>
    <w:rsid w:val="00AB40B7"/>
    <w:rsid w:val="00AB7B3A"/>
    <w:rsid w:val="00AC4D36"/>
    <w:rsid w:val="00AC515A"/>
    <w:rsid w:val="00AD1199"/>
    <w:rsid w:val="00AD7D9D"/>
    <w:rsid w:val="00AE0E32"/>
    <w:rsid w:val="00AE1122"/>
    <w:rsid w:val="00AE1ADF"/>
    <w:rsid w:val="00AE38BF"/>
    <w:rsid w:val="00AE65C4"/>
    <w:rsid w:val="00AE7F4C"/>
    <w:rsid w:val="00AF2065"/>
    <w:rsid w:val="00AF7349"/>
    <w:rsid w:val="00B046D6"/>
    <w:rsid w:val="00B049D0"/>
    <w:rsid w:val="00B10258"/>
    <w:rsid w:val="00B16E56"/>
    <w:rsid w:val="00B2047B"/>
    <w:rsid w:val="00B230CE"/>
    <w:rsid w:val="00B3154E"/>
    <w:rsid w:val="00B3467E"/>
    <w:rsid w:val="00B409FE"/>
    <w:rsid w:val="00B46032"/>
    <w:rsid w:val="00B514D0"/>
    <w:rsid w:val="00B56203"/>
    <w:rsid w:val="00B57203"/>
    <w:rsid w:val="00B60D6C"/>
    <w:rsid w:val="00B62C0F"/>
    <w:rsid w:val="00B647A8"/>
    <w:rsid w:val="00B67071"/>
    <w:rsid w:val="00B67E55"/>
    <w:rsid w:val="00B72ECF"/>
    <w:rsid w:val="00B7585E"/>
    <w:rsid w:val="00B76342"/>
    <w:rsid w:val="00B83FB1"/>
    <w:rsid w:val="00B8429D"/>
    <w:rsid w:val="00B85290"/>
    <w:rsid w:val="00B8586F"/>
    <w:rsid w:val="00BA4878"/>
    <w:rsid w:val="00BA4D7C"/>
    <w:rsid w:val="00BC49DD"/>
    <w:rsid w:val="00BC6AFA"/>
    <w:rsid w:val="00BC7C69"/>
    <w:rsid w:val="00BD34EC"/>
    <w:rsid w:val="00BD35BC"/>
    <w:rsid w:val="00BD54ED"/>
    <w:rsid w:val="00BE641E"/>
    <w:rsid w:val="00BF3E82"/>
    <w:rsid w:val="00BF5C44"/>
    <w:rsid w:val="00C15EC1"/>
    <w:rsid w:val="00C200D1"/>
    <w:rsid w:val="00C226B0"/>
    <w:rsid w:val="00C23F9D"/>
    <w:rsid w:val="00C31C85"/>
    <w:rsid w:val="00C37E5C"/>
    <w:rsid w:val="00C401AD"/>
    <w:rsid w:val="00C40C47"/>
    <w:rsid w:val="00C41E46"/>
    <w:rsid w:val="00C46E5E"/>
    <w:rsid w:val="00C51DE0"/>
    <w:rsid w:val="00C54A36"/>
    <w:rsid w:val="00C56DB4"/>
    <w:rsid w:val="00C56DCE"/>
    <w:rsid w:val="00C575D1"/>
    <w:rsid w:val="00C624AD"/>
    <w:rsid w:val="00C73843"/>
    <w:rsid w:val="00C84811"/>
    <w:rsid w:val="00C861F8"/>
    <w:rsid w:val="00C9652F"/>
    <w:rsid w:val="00CA29FA"/>
    <w:rsid w:val="00CA361E"/>
    <w:rsid w:val="00CB1451"/>
    <w:rsid w:val="00CB742B"/>
    <w:rsid w:val="00CC1303"/>
    <w:rsid w:val="00CC1495"/>
    <w:rsid w:val="00CC1B20"/>
    <w:rsid w:val="00CC5525"/>
    <w:rsid w:val="00CC72E6"/>
    <w:rsid w:val="00CD2546"/>
    <w:rsid w:val="00CF5C03"/>
    <w:rsid w:val="00CF7F6C"/>
    <w:rsid w:val="00D00519"/>
    <w:rsid w:val="00D10F5C"/>
    <w:rsid w:val="00D14CE2"/>
    <w:rsid w:val="00D20CB2"/>
    <w:rsid w:val="00D2624C"/>
    <w:rsid w:val="00D340BE"/>
    <w:rsid w:val="00D37A89"/>
    <w:rsid w:val="00D4094B"/>
    <w:rsid w:val="00D41446"/>
    <w:rsid w:val="00D53A4D"/>
    <w:rsid w:val="00D56B90"/>
    <w:rsid w:val="00D7217A"/>
    <w:rsid w:val="00D73B03"/>
    <w:rsid w:val="00D8339B"/>
    <w:rsid w:val="00D851CB"/>
    <w:rsid w:val="00D8573A"/>
    <w:rsid w:val="00D920B0"/>
    <w:rsid w:val="00D950EF"/>
    <w:rsid w:val="00DA2C49"/>
    <w:rsid w:val="00DA3022"/>
    <w:rsid w:val="00DA4EB8"/>
    <w:rsid w:val="00DB0BBB"/>
    <w:rsid w:val="00DD05DE"/>
    <w:rsid w:val="00DD6AC6"/>
    <w:rsid w:val="00DE0CC8"/>
    <w:rsid w:val="00DE4C99"/>
    <w:rsid w:val="00DF47C6"/>
    <w:rsid w:val="00DF64A1"/>
    <w:rsid w:val="00E02C3E"/>
    <w:rsid w:val="00E12D10"/>
    <w:rsid w:val="00E15A38"/>
    <w:rsid w:val="00E16B2C"/>
    <w:rsid w:val="00E2395E"/>
    <w:rsid w:val="00E258A8"/>
    <w:rsid w:val="00E25BEA"/>
    <w:rsid w:val="00E27806"/>
    <w:rsid w:val="00E40B75"/>
    <w:rsid w:val="00E470A4"/>
    <w:rsid w:val="00E5073B"/>
    <w:rsid w:val="00E50F2F"/>
    <w:rsid w:val="00E53A30"/>
    <w:rsid w:val="00E65CD3"/>
    <w:rsid w:val="00E761D3"/>
    <w:rsid w:val="00E77425"/>
    <w:rsid w:val="00E779BA"/>
    <w:rsid w:val="00E80377"/>
    <w:rsid w:val="00E839A5"/>
    <w:rsid w:val="00E97682"/>
    <w:rsid w:val="00E97871"/>
    <w:rsid w:val="00EA134E"/>
    <w:rsid w:val="00EA1A93"/>
    <w:rsid w:val="00EA3927"/>
    <w:rsid w:val="00EA40DD"/>
    <w:rsid w:val="00EA5761"/>
    <w:rsid w:val="00EA5E89"/>
    <w:rsid w:val="00EB6DB7"/>
    <w:rsid w:val="00EB73F9"/>
    <w:rsid w:val="00EC0D9A"/>
    <w:rsid w:val="00EC251B"/>
    <w:rsid w:val="00EC5BBF"/>
    <w:rsid w:val="00ED1B08"/>
    <w:rsid w:val="00ED3ABF"/>
    <w:rsid w:val="00ED5B54"/>
    <w:rsid w:val="00EE61C8"/>
    <w:rsid w:val="00F04E1E"/>
    <w:rsid w:val="00F06158"/>
    <w:rsid w:val="00F076B9"/>
    <w:rsid w:val="00F20D5F"/>
    <w:rsid w:val="00F33601"/>
    <w:rsid w:val="00F41698"/>
    <w:rsid w:val="00F41AF3"/>
    <w:rsid w:val="00F43282"/>
    <w:rsid w:val="00F56676"/>
    <w:rsid w:val="00F56C30"/>
    <w:rsid w:val="00F60D87"/>
    <w:rsid w:val="00F61DF7"/>
    <w:rsid w:val="00F624F4"/>
    <w:rsid w:val="00F63829"/>
    <w:rsid w:val="00F643AD"/>
    <w:rsid w:val="00F65D8D"/>
    <w:rsid w:val="00F679D3"/>
    <w:rsid w:val="00F67E0D"/>
    <w:rsid w:val="00F70871"/>
    <w:rsid w:val="00F760F7"/>
    <w:rsid w:val="00F827F2"/>
    <w:rsid w:val="00F902F5"/>
    <w:rsid w:val="00F9058B"/>
    <w:rsid w:val="00F90661"/>
    <w:rsid w:val="00F9209B"/>
    <w:rsid w:val="00F93BE6"/>
    <w:rsid w:val="00F93F64"/>
    <w:rsid w:val="00F952BB"/>
    <w:rsid w:val="00FA593F"/>
    <w:rsid w:val="00FB6930"/>
    <w:rsid w:val="00FB6B05"/>
    <w:rsid w:val="00FE156E"/>
    <w:rsid w:val="00FF74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F7D"/>
    <w:pPr>
      <w:widowControl w:val="0"/>
    </w:pPr>
    <w:rPr>
      <w:snapToGrid w:val="0"/>
      <w:sz w:val="24"/>
    </w:rPr>
  </w:style>
  <w:style w:type="paragraph" w:styleId="Heading1">
    <w:name w:val="heading 1"/>
    <w:basedOn w:val="Normal"/>
    <w:next w:val="Heading2"/>
    <w:qFormat/>
    <w:rsid w:val="00214F7D"/>
    <w:pPr>
      <w:keepNext/>
      <w:numPr>
        <w:numId w:val="1"/>
      </w:numPr>
      <w:spacing w:before="240"/>
      <w:outlineLvl w:val="0"/>
    </w:pPr>
    <w:rPr>
      <w:rFonts w:ascii="Arial" w:hAnsi="Arial"/>
      <w:b/>
      <w:sz w:val="28"/>
    </w:rPr>
  </w:style>
  <w:style w:type="paragraph" w:styleId="Heading2">
    <w:name w:val="heading 2"/>
    <w:basedOn w:val="Normal"/>
    <w:qFormat/>
    <w:rsid w:val="00214F7D"/>
    <w:pPr>
      <w:keepNext/>
      <w:numPr>
        <w:ilvl w:val="1"/>
        <w:numId w:val="2"/>
      </w:numPr>
      <w:outlineLvl w:val="1"/>
    </w:pPr>
    <w:rPr>
      <w:rFonts w:ascii="Arial" w:hAnsi="Arial"/>
    </w:rPr>
  </w:style>
  <w:style w:type="paragraph" w:styleId="Heading3">
    <w:name w:val="heading 3"/>
    <w:basedOn w:val="Normal"/>
    <w:qFormat/>
    <w:rsid w:val="00214F7D"/>
    <w:pPr>
      <w:numPr>
        <w:ilvl w:val="2"/>
        <w:numId w:val="3"/>
      </w:numPr>
      <w:outlineLvl w:val="2"/>
    </w:pPr>
    <w:rPr>
      <w:rFonts w:ascii="Arial" w:hAnsi="Arial"/>
    </w:rPr>
  </w:style>
  <w:style w:type="paragraph" w:styleId="Heading4">
    <w:name w:val="heading 4"/>
    <w:basedOn w:val="Normal"/>
    <w:qFormat/>
    <w:rsid w:val="00214F7D"/>
    <w:pPr>
      <w:numPr>
        <w:ilvl w:val="3"/>
        <w:numId w:val="4"/>
      </w:numPr>
      <w:outlineLvl w:val="3"/>
    </w:pPr>
    <w:rPr>
      <w:rFonts w:ascii="Arial" w:hAnsi="Arial"/>
    </w:rPr>
  </w:style>
  <w:style w:type="paragraph" w:styleId="Heading5">
    <w:name w:val="heading 5"/>
    <w:basedOn w:val="Normal"/>
    <w:qFormat/>
    <w:rsid w:val="00214F7D"/>
    <w:pPr>
      <w:numPr>
        <w:ilvl w:val="4"/>
        <w:numId w:val="5"/>
      </w:numPr>
      <w:outlineLvl w:val="4"/>
    </w:pPr>
    <w:rPr>
      <w:rFonts w:ascii="Arial" w:hAnsi="Arial"/>
    </w:rPr>
  </w:style>
  <w:style w:type="paragraph" w:styleId="Heading6">
    <w:name w:val="heading 6"/>
    <w:basedOn w:val="Normal"/>
    <w:qFormat/>
    <w:rsid w:val="00214F7D"/>
    <w:pPr>
      <w:numPr>
        <w:ilvl w:val="5"/>
        <w:numId w:val="6"/>
      </w:numPr>
      <w:outlineLvl w:val="5"/>
    </w:pPr>
    <w:rPr>
      <w:rFonts w:ascii="Arial" w:hAnsi="Arial"/>
    </w:rPr>
  </w:style>
  <w:style w:type="paragraph" w:styleId="Heading7">
    <w:name w:val="heading 7"/>
    <w:basedOn w:val="Normal"/>
    <w:qFormat/>
    <w:rsid w:val="00214F7D"/>
    <w:pPr>
      <w:numPr>
        <w:ilvl w:val="6"/>
        <w:numId w:val="7"/>
      </w:numPr>
      <w:outlineLvl w:val="6"/>
    </w:pPr>
    <w:rPr>
      <w:rFonts w:ascii="Arial" w:hAnsi="Arial"/>
    </w:rPr>
  </w:style>
  <w:style w:type="paragraph" w:styleId="Heading8">
    <w:name w:val="heading 8"/>
    <w:basedOn w:val="Normal"/>
    <w:qFormat/>
    <w:rsid w:val="00214F7D"/>
    <w:pPr>
      <w:numPr>
        <w:ilvl w:val="7"/>
        <w:numId w:val="8"/>
      </w:numPr>
      <w:outlineLvl w:val="7"/>
    </w:pPr>
    <w:rPr>
      <w:rFonts w:ascii="Arial" w:hAnsi="Arial"/>
    </w:rPr>
  </w:style>
  <w:style w:type="paragraph" w:styleId="Heading9">
    <w:name w:val="heading 9"/>
    <w:basedOn w:val="Normal"/>
    <w:qFormat/>
    <w:rsid w:val="00214F7D"/>
    <w:pPr>
      <w:numPr>
        <w:ilvl w:val="8"/>
        <w:numId w:val="9"/>
      </w:numPr>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14F7D"/>
  </w:style>
  <w:style w:type="paragraph" w:styleId="Bibliography">
    <w:name w:val="Bibliography"/>
    <w:basedOn w:val="BodyText"/>
    <w:rsid w:val="00214F7D"/>
    <w:pPr>
      <w:spacing w:line="480" w:lineRule="atLeast"/>
      <w:ind w:left="720" w:hanging="720"/>
      <w:jc w:val="both"/>
    </w:pPr>
  </w:style>
  <w:style w:type="paragraph" w:customStyle="1" w:styleId="BlockQuotation">
    <w:name w:val="Block Quotation"/>
    <w:basedOn w:val="Normal"/>
    <w:rsid w:val="00214F7D"/>
    <w:pPr>
      <w:ind w:left="720"/>
    </w:pPr>
  </w:style>
  <w:style w:type="paragraph" w:customStyle="1" w:styleId="BodyText112">
    <w:name w:val="Body Text 1:12"/>
    <w:basedOn w:val="BodyText"/>
    <w:rsid w:val="00214F7D"/>
    <w:pPr>
      <w:spacing w:before="120"/>
    </w:pPr>
  </w:style>
  <w:style w:type="paragraph" w:customStyle="1" w:styleId="BodyText113">
    <w:name w:val="Body Text 1:13"/>
    <w:basedOn w:val="BodyText112"/>
    <w:rsid w:val="00214F7D"/>
    <w:rPr>
      <w:sz w:val="26"/>
    </w:rPr>
  </w:style>
  <w:style w:type="paragraph" w:customStyle="1" w:styleId="BodyText114">
    <w:name w:val="Body Text 1:14"/>
    <w:basedOn w:val="BodyText112"/>
    <w:rsid w:val="00214F7D"/>
    <w:pPr>
      <w:spacing w:before="240"/>
    </w:pPr>
    <w:rPr>
      <w:sz w:val="28"/>
    </w:rPr>
  </w:style>
  <w:style w:type="paragraph" w:customStyle="1" w:styleId="BodyText212">
    <w:name w:val="Body Text 2:12"/>
    <w:basedOn w:val="BodyText"/>
    <w:rsid w:val="00214F7D"/>
    <w:pPr>
      <w:spacing w:before="480" w:line="480" w:lineRule="atLeast"/>
    </w:pPr>
  </w:style>
  <w:style w:type="paragraph" w:customStyle="1" w:styleId="BodyText213">
    <w:name w:val="Body Text 2:13"/>
    <w:basedOn w:val="BodyText212"/>
    <w:rsid w:val="00214F7D"/>
    <w:rPr>
      <w:sz w:val="26"/>
    </w:rPr>
  </w:style>
  <w:style w:type="paragraph" w:customStyle="1" w:styleId="BodyText214">
    <w:name w:val="Body Text 2:14"/>
    <w:basedOn w:val="BodyText212"/>
    <w:rsid w:val="00214F7D"/>
    <w:rPr>
      <w:sz w:val="28"/>
    </w:rPr>
  </w:style>
  <w:style w:type="paragraph" w:customStyle="1" w:styleId="BodyTextI-112">
    <w:name w:val="Body Text I-1:12"/>
    <w:basedOn w:val="BodyText"/>
    <w:rsid w:val="00214F7D"/>
    <w:pPr>
      <w:ind w:firstLine="720"/>
    </w:pPr>
  </w:style>
  <w:style w:type="paragraph" w:customStyle="1" w:styleId="BodyTextI-113">
    <w:name w:val="Body Text I-1:13"/>
    <w:basedOn w:val="BodyTextI-112"/>
    <w:rsid w:val="00214F7D"/>
    <w:rPr>
      <w:sz w:val="26"/>
    </w:rPr>
  </w:style>
  <w:style w:type="paragraph" w:customStyle="1" w:styleId="BodyTextI-114">
    <w:name w:val="Body Text I-1:14"/>
    <w:basedOn w:val="BodyTextI-112"/>
    <w:rsid w:val="00214F7D"/>
    <w:rPr>
      <w:sz w:val="28"/>
    </w:rPr>
  </w:style>
  <w:style w:type="paragraph" w:customStyle="1" w:styleId="BodyTextI-212">
    <w:name w:val="Body Text I-2:12"/>
    <w:basedOn w:val="Normal"/>
    <w:rsid w:val="00214F7D"/>
    <w:pPr>
      <w:spacing w:line="480" w:lineRule="atLeast"/>
      <w:ind w:firstLine="720"/>
      <w:jc w:val="both"/>
    </w:pPr>
  </w:style>
  <w:style w:type="paragraph" w:customStyle="1" w:styleId="BodyTextI-213">
    <w:name w:val="Body Text I-2:13"/>
    <w:basedOn w:val="BodyTextI-212"/>
    <w:rsid w:val="00214F7D"/>
    <w:rPr>
      <w:sz w:val="26"/>
    </w:rPr>
  </w:style>
  <w:style w:type="paragraph" w:customStyle="1" w:styleId="BodyTextI-214">
    <w:name w:val="Body Text I-2:14"/>
    <w:basedOn w:val="Normal"/>
    <w:rsid w:val="00214F7D"/>
    <w:pPr>
      <w:spacing w:line="480" w:lineRule="atLeast"/>
      <w:ind w:firstLine="720"/>
      <w:jc w:val="both"/>
    </w:pPr>
    <w:rPr>
      <w:sz w:val="28"/>
    </w:rPr>
  </w:style>
  <w:style w:type="character" w:customStyle="1" w:styleId="BWsymbol">
    <w:name w:val="BWsymbol"/>
    <w:rsid w:val="00214F7D"/>
    <w:rPr>
      <w:rFonts w:ascii="BwSymbol" w:hAnsi="BwSymbol"/>
      <w:noProof/>
    </w:rPr>
  </w:style>
  <w:style w:type="paragraph" w:customStyle="1" w:styleId="Endline">
    <w:name w:val="Endline"/>
    <w:basedOn w:val="BodyText"/>
    <w:rsid w:val="00214F7D"/>
    <w:pPr>
      <w:tabs>
        <w:tab w:val="left" w:leader="underscore" w:pos="4320"/>
      </w:tabs>
    </w:pPr>
  </w:style>
  <w:style w:type="paragraph" w:styleId="Footer">
    <w:name w:val="footer"/>
    <w:basedOn w:val="Normal"/>
    <w:rsid w:val="00214F7D"/>
    <w:pPr>
      <w:tabs>
        <w:tab w:val="center" w:pos="4320"/>
        <w:tab w:val="right" w:pos="8640"/>
      </w:tabs>
    </w:pPr>
  </w:style>
  <w:style w:type="character" w:styleId="FootnoteReference">
    <w:name w:val="footnote reference"/>
    <w:basedOn w:val="DefaultParagraphFont"/>
    <w:semiHidden/>
    <w:rsid w:val="00214F7D"/>
    <w:rPr>
      <w:position w:val="6"/>
      <w:sz w:val="16"/>
    </w:rPr>
  </w:style>
  <w:style w:type="paragraph" w:styleId="FootnoteText">
    <w:name w:val="footnote text"/>
    <w:basedOn w:val="Normal"/>
    <w:semiHidden/>
    <w:rsid w:val="00214F7D"/>
    <w:pPr>
      <w:spacing w:line="480" w:lineRule="atLeast"/>
      <w:ind w:firstLine="720"/>
      <w:jc w:val="both"/>
    </w:pPr>
  </w:style>
  <w:style w:type="character" w:customStyle="1" w:styleId="Greek">
    <w:name w:val="Greek"/>
    <w:rsid w:val="00214F7D"/>
    <w:rPr>
      <w:rFonts w:ascii="Bwgrkl" w:hAnsi="Bwgrkl"/>
      <w:noProof/>
    </w:rPr>
  </w:style>
  <w:style w:type="paragraph" w:customStyle="1" w:styleId="HangingIndent">
    <w:name w:val="Hanging Indent"/>
    <w:basedOn w:val="Normal"/>
    <w:rsid w:val="00214F7D"/>
    <w:pPr>
      <w:ind w:left="360" w:hanging="360"/>
    </w:pPr>
  </w:style>
  <w:style w:type="paragraph" w:styleId="Header">
    <w:name w:val="header"/>
    <w:basedOn w:val="BodyText"/>
    <w:rsid w:val="00214F7D"/>
    <w:pPr>
      <w:tabs>
        <w:tab w:val="center" w:pos="4320"/>
        <w:tab w:val="right" w:pos="8640"/>
      </w:tabs>
    </w:pPr>
    <w:rPr>
      <w:sz w:val="20"/>
    </w:rPr>
  </w:style>
  <w:style w:type="paragraph" w:customStyle="1" w:styleId="Heading">
    <w:name w:val="Heading"/>
    <w:basedOn w:val="Normal"/>
    <w:rsid w:val="00214F7D"/>
    <w:pPr>
      <w:jc w:val="both"/>
    </w:pPr>
  </w:style>
  <w:style w:type="character" w:customStyle="1" w:styleId="Hebrew">
    <w:name w:val="Hebrew"/>
    <w:rsid w:val="00214F7D"/>
    <w:rPr>
      <w:rFonts w:ascii="Bwhebb" w:hAnsi="Bwhebb"/>
      <w:noProof/>
      <w:sz w:val="32"/>
    </w:rPr>
  </w:style>
  <w:style w:type="paragraph" w:styleId="ListBullet">
    <w:name w:val="List Bullet"/>
    <w:basedOn w:val="Normal"/>
    <w:autoRedefine/>
    <w:rsid w:val="00214F7D"/>
    <w:pPr>
      <w:numPr>
        <w:numId w:val="11"/>
      </w:numPr>
    </w:pPr>
  </w:style>
  <w:style w:type="paragraph" w:styleId="NormalIndent">
    <w:name w:val="Normal Indent"/>
    <w:basedOn w:val="Normal"/>
    <w:rsid w:val="00214F7D"/>
    <w:pPr>
      <w:ind w:firstLine="720"/>
    </w:pPr>
  </w:style>
  <w:style w:type="character" w:styleId="PageNumber">
    <w:name w:val="page number"/>
    <w:basedOn w:val="DefaultParagraphFont"/>
    <w:rsid w:val="00214F7D"/>
  </w:style>
  <w:style w:type="paragraph" w:customStyle="1" w:styleId="PaperHeading">
    <w:name w:val="Paper Heading"/>
    <w:basedOn w:val="BodyText"/>
    <w:rsid w:val="00214F7D"/>
  </w:style>
  <w:style w:type="paragraph" w:customStyle="1" w:styleId="Quotation">
    <w:name w:val="Quotation"/>
    <w:basedOn w:val="BodyText"/>
    <w:next w:val="Normal"/>
    <w:rsid w:val="00214F7D"/>
    <w:pPr>
      <w:spacing w:before="240"/>
      <w:ind w:left="1440" w:right="1440"/>
    </w:pPr>
  </w:style>
  <w:style w:type="paragraph" w:customStyle="1" w:styleId="ResumeEntry">
    <w:name w:val="Resume Entry"/>
    <w:basedOn w:val="Normal"/>
    <w:rsid w:val="00214F7D"/>
    <w:pPr>
      <w:tabs>
        <w:tab w:val="left" w:pos="2880"/>
      </w:tabs>
      <w:spacing w:after="240"/>
      <w:ind w:left="2880" w:hanging="2880"/>
    </w:pPr>
  </w:style>
  <w:style w:type="paragraph" w:customStyle="1" w:styleId="Ruberic">
    <w:name w:val="Ruberic"/>
    <w:basedOn w:val="Normal"/>
    <w:rsid w:val="00214F7D"/>
    <w:rPr>
      <w:i/>
      <w:vanish/>
      <w:color w:val="800000"/>
    </w:rPr>
  </w:style>
  <w:style w:type="paragraph" w:customStyle="1" w:styleId="SectionHeading1">
    <w:name w:val="Section Heading 1"/>
    <w:basedOn w:val="Normal"/>
    <w:next w:val="Normal"/>
    <w:rsid w:val="00214F7D"/>
    <w:pPr>
      <w:tabs>
        <w:tab w:val="left" w:pos="280"/>
        <w:tab w:val="left" w:pos="720"/>
      </w:tabs>
      <w:jc w:val="center"/>
      <w:outlineLvl w:val="1"/>
    </w:pPr>
    <w:rPr>
      <w:b/>
    </w:rPr>
  </w:style>
  <w:style w:type="paragraph" w:customStyle="1" w:styleId="SectionHeading2">
    <w:name w:val="Section Heading 2"/>
    <w:basedOn w:val="Normal"/>
    <w:next w:val="Normal"/>
    <w:rsid w:val="00214F7D"/>
    <w:pPr>
      <w:jc w:val="center"/>
      <w:outlineLvl w:val="1"/>
    </w:pPr>
    <w:rPr>
      <w:i/>
    </w:rPr>
  </w:style>
  <w:style w:type="paragraph" w:customStyle="1" w:styleId="Signoff">
    <w:name w:val="Signoff"/>
    <w:basedOn w:val="BodyText114"/>
    <w:rsid w:val="00214F7D"/>
    <w:pPr>
      <w:ind w:left="4320"/>
    </w:pPr>
  </w:style>
  <w:style w:type="paragraph" w:customStyle="1" w:styleId="Standard1">
    <w:name w:val="Standard1"/>
    <w:rsid w:val="00214F7D"/>
    <w:pPr>
      <w:spacing w:before="60" w:after="60"/>
    </w:pPr>
  </w:style>
  <w:style w:type="paragraph" w:customStyle="1" w:styleId="Standard2">
    <w:name w:val="Standard2"/>
    <w:basedOn w:val="Standard1"/>
    <w:rsid w:val="00214F7D"/>
    <w:rPr>
      <w:rFonts w:ascii="Arial" w:hAnsi="Arial"/>
      <w:b/>
    </w:rPr>
  </w:style>
  <w:style w:type="paragraph" w:styleId="Subtitle">
    <w:name w:val="Subtitle"/>
    <w:basedOn w:val="Normal"/>
    <w:qFormat/>
    <w:rsid w:val="00214F7D"/>
    <w:pPr>
      <w:keepNext/>
      <w:outlineLvl w:val="1"/>
    </w:pPr>
    <w:rPr>
      <w:u w:val="single"/>
    </w:rPr>
  </w:style>
  <w:style w:type="paragraph" w:styleId="Title">
    <w:name w:val="Title"/>
    <w:basedOn w:val="Normal"/>
    <w:next w:val="Normal"/>
    <w:qFormat/>
    <w:rsid w:val="00214F7D"/>
    <w:pPr>
      <w:widowControl/>
      <w:jc w:val="center"/>
      <w:outlineLvl w:val="0"/>
    </w:pPr>
    <w:rPr>
      <w:snapToGrid/>
      <w:sz w:val="40"/>
    </w:rPr>
  </w:style>
  <w:style w:type="paragraph" w:customStyle="1" w:styleId="TitleBox">
    <w:name w:val="Title Box"/>
    <w:basedOn w:val="Title"/>
    <w:next w:val="Normal"/>
    <w:rsid w:val="00214F7D"/>
    <w:pPr>
      <w:pBdr>
        <w:top w:val="double" w:sz="18" w:space="2" w:color="808080" w:shadow="1"/>
        <w:left w:val="double" w:sz="18" w:space="2" w:color="808080" w:shadow="1"/>
        <w:bottom w:val="double" w:sz="18" w:space="2" w:color="808080" w:shadow="1"/>
        <w:right w:val="double" w:sz="18" w:space="2" w:color="808080" w:shadow="1"/>
        <w:between w:val="single" w:sz="6" w:space="2" w:color="auto"/>
      </w:pBdr>
      <w:shd w:val="pct10" w:color="auto" w:fill="auto"/>
      <w:ind w:left="1728" w:right="1728"/>
    </w:pPr>
  </w:style>
  <w:style w:type="paragraph" w:styleId="ListParagraph">
    <w:name w:val="List Paragraph"/>
    <w:basedOn w:val="Normal"/>
    <w:uiPriority w:val="34"/>
    <w:qFormat/>
    <w:rsid w:val="00EB6DB7"/>
    <w:pPr>
      <w:ind w:left="720"/>
      <w:contextualSpacing/>
    </w:pPr>
  </w:style>
  <w:style w:type="paragraph" w:styleId="EndnoteText">
    <w:name w:val="endnote text"/>
    <w:basedOn w:val="Normal"/>
    <w:link w:val="EndnoteTextChar"/>
    <w:uiPriority w:val="99"/>
    <w:semiHidden/>
    <w:unhideWhenUsed/>
    <w:rsid w:val="00C46E5E"/>
    <w:rPr>
      <w:sz w:val="20"/>
    </w:rPr>
  </w:style>
  <w:style w:type="character" w:customStyle="1" w:styleId="EndnoteTextChar">
    <w:name w:val="Endnote Text Char"/>
    <w:basedOn w:val="DefaultParagraphFont"/>
    <w:link w:val="EndnoteText"/>
    <w:uiPriority w:val="99"/>
    <w:semiHidden/>
    <w:rsid w:val="00C46E5E"/>
    <w:rPr>
      <w:snapToGrid w:val="0"/>
    </w:rPr>
  </w:style>
  <w:style w:type="character" w:styleId="EndnoteReference">
    <w:name w:val="endnote reference"/>
    <w:basedOn w:val="DefaultParagraphFont"/>
    <w:uiPriority w:val="99"/>
    <w:semiHidden/>
    <w:unhideWhenUsed/>
    <w:rsid w:val="00C46E5E"/>
    <w:rPr>
      <w:vertAlign w:val="superscript"/>
    </w:rPr>
  </w:style>
  <w:style w:type="character" w:customStyle="1" w:styleId="apple-converted-space">
    <w:name w:val="apple-converted-space"/>
    <w:basedOn w:val="DefaultParagraphFont"/>
    <w:rsid w:val="00C73843"/>
  </w:style>
  <w:style w:type="paragraph" w:styleId="NormalWeb">
    <w:name w:val="Normal (Web)"/>
    <w:basedOn w:val="Normal"/>
    <w:uiPriority w:val="99"/>
    <w:semiHidden/>
    <w:unhideWhenUsed/>
    <w:rsid w:val="00C73843"/>
    <w:pPr>
      <w:widowControl/>
      <w:spacing w:before="100" w:beforeAutospacing="1" w:after="100" w:afterAutospacing="1"/>
    </w:pPr>
    <w:rPr>
      <w:snapToGrid/>
      <w:szCs w:val="24"/>
    </w:rPr>
  </w:style>
  <w:style w:type="character" w:customStyle="1" w:styleId="fine">
    <w:name w:val="fine"/>
    <w:basedOn w:val="DefaultParagraphFont"/>
    <w:rsid w:val="00C73843"/>
  </w:style>
  <w:style w:type="character" w:customStyle="1" w:styleId="character">
    <w:name w:val="character"/>
    <w:basedOn w:val="DefaultParagraphFont"/>
    <w:rsid w:val="00C73843"/>
  </w:style>
  <w:style w:type="character" w:styleId="Strong">
    <w:name w:val="Strong"/>
    <w:basedOn w:val="DefaultParagraphFont"/>
    <w:uiPriority w:val="22"/>
    <w:qFormat/>
    <w:rsid w:val="003D4DCA"/>
    <w:rPr>
      <w:b/>
      <w:bCs/>
    </w:rPr>
  </w:style>
  <w:style w:type="character" w:styleId="Hyperlink">
    <w:name w:val="Hyperlink"/>
    <w:basedOn w:val="DefaultParagraphFont"/>
    <w:uiPriority w:val="99"/>
    <w:semiHidden/>
    <w:unhideWhenUsed/>
    <w:rsid w:val="003D4DCA"/>
    <w:rPr>
      <w:color w:val="0000FF"/>
      <w:u w:val="single"/>
    </w:rPr>
  </w:style>
  <w:style w:type="paragraph" w:styleId="BalloonText">
    <w:name w:val="Balloon Text"/>
    <w:basedOn w:val="Normal"/>
    <w:link w:val="BalloonTextChar"/>
    <w:uiPriority w:val="99"/>
    <w:semiHidden/>
    <w:unhideWhenUsed/>
    <w:rsid w:val="00911FEE"/>
    <w:rPr>
      <w:rFonts w:ascii="Tahoma" w:hAnsi="Tahoma" w:cs="Tahoma"/>
      <w:sz w:val="16"/>
      <w:szCs w:val="16"/>
    </w:rPr>
  </w:style>
  <w:style w:type="character" w:customStyle="1" w:styleId="BalloonTextChar">
    <w:name w:val="Balloon Text Char"/>
    <w:basedOn w:val="DefaultParagraphFont"/>
    <w:link w:val="BalloonText"/>
    <w:uiPriority w:val="99"/>
    <w:semiHidden/>
    <w:rsid w:val="00911FEE"/>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divs>
    <w:div w:id="249627813">
      <w:bodyDiv w:val="1"/>
      <w:marLeft w:val="0"/>
      <w:marRight w:val="0"/>
      <w:marTop w:val="0"/>
      <w:marBottom w:val="0"/>
      <w:divBdr>
        <w:top w:val="none" w:sz="0" w:space="0" w:color="auto"/>
        <w:left w:val="none" w:sz="0" w:space="0" w:color="auto"/>
        <w:bottom w:val="none" w:sz="0" w:space="0" w:color="auto"/>
        <w:right w:val="none" w:sz="0" w:space="0" w:color="auto"/>
      </w:divBdr>
    </w:div>
    <w:div w:id="33334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4B5EA1-5091-429E-B6CF-19C5F3295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Leslie</dc:creator>
  <cp:lastModifiedBy>Tracey Leslie</cp:lastModifiedBy>
  <cp:revision>6</cp:revision>
  <cp:lastPrinted>2016-10-01T00:42:00Z</cp:lastPrinted>
  <dcterms:created xsi:type="dcterms:W3CDTF">2025-09-06T17:45:00Z</dcterms:created>
  <dcterms:modified xsi:type="dcterms:W3CDTF">2025-10-18T15:43:00Z</dcterms:modified>
</cp:coreProperties>
</file>